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0D16" w:rsidRPr="00FF0D16" w:rsidRDefault="00196EA2">
      <w:pPr>
        <w:pStyle w:val="ad"/>
        <w:tabs>
          <w:tab w:val="right" w:pos="9360"/>
        </w:tabs>
        <w:rPr>
          <w:sz w:val="24"/>
          <w:szCs w:val="21"/>
        </w:rPr>
      </w:pPr>
      <w:bookmarkStart w:id="0" w:name="OLE_LINK34"/>
      <w:bookmarkStart w:id="1" w:name="OLE_LINK33"/>
      <w:bookmarkStart w:id="2" w:name="historyclause"/>
      <w:bookmarkStart w:id="3" w:name="_Toc383764588"/>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#94</w:t>
      </w:r>
      <w:r>
        <w:rPr>
          <w:rFonts w:hint="eastAsia"/>
          <w:sz w:val="24"/>
          <w:szCs w:val="21"/>
          <w:lang w:val="en-US" w:eastAsia="zh-CN"/>
        </w:rPr>
        <w:t>bis</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R1-181</w:t>
      </w:r>
      <w:r w:rsidR="00FF0D16">
        <w:rPr>
          <w:sz w:val="24"/>
          <w:szCs w:val="21"/>
        </w:rPr>
        <w:t>1660</w:t>
      </w:r>
    </w:p>
    <w:p w:rsidR="00CA3153" w:rsidRDefault="00196EA2">
      <w:pPr>
        <w:pStyle w:val="ad"/>
        <w:tabs>
          <w:tab w:val="right" w:pos="9072"/>
        </w:tabs>
        <w:rPr>
          <w:rFonts w:cs="Arial"/>
          <w:bCs/>
          <w:sz w:val="24"/>
          <w:szCs w:val="18"/>
          <w:lang w:eastAsia="ja-JP"/>
        </w:rPr>
      </w:pPr>
      <w:r>
        <w:rPr>
          <w:rFonts w:cs="Arial" w:hint="eastAsia"/>
          <w:bCs/>
          <w:sz w:val="24"/>
          <w:szCs w:val="18"/>
          <w:lang w:val="en-US" w:eastAsia="zh-CN"/>
        </w:rPr>
        <w:t>Chengdu</w:t>
      </w:r>
      <w:r>
        <w:rPr>
          <w:rFonts w:cs="Arial"/>
          <w:bCs/>
          <w:sz w:val="24"/>
          <w:szCs w:val="18"/>
          <w:lang w:eastAsia="ja-JP"/>
        </w:rPr>
        <w:t xml:space="preserve">, </w:t>
      </w:r>
      <w:r>
        <w:rPr>
          <w:rFonts w:cs="Arial" w:hint="eastAsia"/>
          <w:bCs/>
          <w:sz w:val="24"/>
          <w:szCs w:val="18"/>
          <w:lang w:val="en-US" w:eastAsia="zh-CN"/>
        </w:rPr>
        <w:t>China</w:t>
      </w:r>
      <w:r>
        <w:rPr>
          <w:rFonts w:cs="Arial"/>
          <w:bCs/>
          <w:sz w:val="24"/>
          <w:szCs w:val="18"/>
          <w:lang w:eastAsia="ja-JP"/>
        </w:rPr>
        <w:t xml:space="preserve">, </w:t>
      </w:r>
      <w:r>
        <w:rPr>
          <w:rFonts w:cs="Arial" w:hint="eastAsia"/>
          <w:bCs/>
          <w:sz w:val="24"/>
          <w:szCs w:val="18"/>
          <w:lang w:val="en-US" w:eastAsia="zh-CN"/>
        </w:rPr>
        <w:t>October</w:t>
      </w:r>
      <w:r>
        <w:rPr>
          <w:rFonts w:cs="Arial"/>
          <w:bCs/>
          <w:sz w:val="24"/>
          <w:szCs w:val="18"/>
          <w:lang w:eastAsia="ja-JP"/>
        </w:rPr>
        <w:t xml:space="preserve"> </w:t>
      </w:r>
      <w:r>
        <w:rPr>
          <w:rFonts w:cs="Arial" w:hint="eastAsia"/>
          <w:bCs/>
          <w:sz w:val="24"/>
          <w:szCs w:val="18"/>
          <w:lang w:val="en-US" w:eastAsia="zh-CN"/>
        </w:rPr>
        <w:t>8</w:t>
      </w:r>
      <w:r>
        <w:rPr>
          <w:rFonts w:cs="Arial"/>
          <w:bCs/>
          <w:sz w:val="24"/>
          <w:szCs w:val="18"/>
          <w:vertAlign w:val="superscript"/>
          <w:lang w:eastAsia="ja-JP"/>
        </w:rPr>
        <w:t>th</w:t>
      </w:r>
      <w:r>
        <w:rPr>
          <w:rFonts w:cs="Arial"/>
          <w:bCs/>
          <w:sz w:val="24"/>
          <w:szCs w:val="18"/>
          <w:lang w:eastAsia="ja-JP"/>
        </w:rPr>
        <w:t xml:space="preserve"> – </w:t>
      </w:r>
      <w:r>
        <w:rPr>
          <w:rFonts w:cs="Arial" w:hint="eastAsia"/>
          <w:bCs/>
          <w:sz w:val="24"/>
          <w:szCs w:val="18"/>
          <w:lang w:val="en-US" w:eastAsia="zh-CN"/>
        </w:rPr>
        <w:t>1</w:t>
      </w:r>
      <w:r>
        <w:rPr>
          <w:rFonts w:cs="Arial"/>
          <w:bCs/>
          <w:sz w:val="24"/>
          <w:szCs w:val="18"/>
          <w:lang w:eastAsia="ja-JP"/>
        </w:rPr>
        <w:t>2</w:t>
      </w:r>
      <w:r>
        <w:rPr>
          <w:rFonts w:cs="Arial"/>
          <w:bCs/>
          <w:sz w:val="24"/>
          <w:szCs w:val="18"/>
          <w:vertAlign w:val="superscript"/>
          <w:lang w:eastAsia="ja-JP"/>
        </w:rPr>
        <w:t>th</w:t>
      </w:r>
      <w:r>
        <w:rPr>
          <w:rFonts w:cs="Arial"/>
          <w:bCs/>
          <w:sz w:val="24"/>
          <w:szCs w:val="18"/>
          <w:lang w:eastAsia="ja-JP"/>
        </w:rPr>
        <w:t>, 2018</w:t>
      </w:r>
    </w:p>
    <w:p w:rsidR="00CA3153" w:rsidRDefault="00CA3153">
      <w:pPr>
        <w:pStyle w:val="ad"/>
        <w:tabs>
          <w:tab w:val="right" w:pos="9072"/>
        </w:tabs>
        <w:rPr>
          <w:rFonts w:cs="Arial"/>
          <w:bCs/>
          <w:sz w:val="24"/>
          <w:szCs w:val="18"/>
          <w:lang w:eastAsia="ja-JP"/>
        </w:rPr>
      </w:pPr>
    </w:p>
    <w:p w:rsidR="00CA3153" w:rsidRDefault="00196EA2">
      <w:pPr>
        <w:pStyle w:val="ad"/>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CA3153" w:rsidRDefault="00196EA2">
      <w:pPr>
        <w:pStyle w:val="ad"/>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sidR="009645A3">
        <w:rPr>
          <w:sz w:val="22"/>
          <w:szCs w:val="21"/>
          <w:lang w:eastAsia="zh-CN"/>
        </w:rPr>
        <w:t>Summary</w:t>
      </w:r>
      <w:r>
        <w:rPr>
          <w:sz w:val="22"/>
          <w:szCs w:val="21"/>
          <w:lang w:eastAsia="zh-CN"/>
        </w:rPr>
        <w:t xml:space="preserve"> </w:t>
      </w:r>
      <w:r>
        <w:rPr>
          <w:rFonts w:hint="eastAsia"/>
          <w:sz w:val="22"/>
          <w:szCs w:val="21"/>
          <w:lang w:eastAsia="zh-CN"/>
        </w:rPr>
        <w:t xml:space="preserve">on </w:t>
      </w:r>
      <w:r w:rsidR="00EB43D3">
        <w:rPr>
          <w:sz w:val="22"/>
          <w:szCs w:val="21"/>
          <w:lang w:eastAsia="zh-CN"/>
        </w:rPr>
        <w:t xml:space="preserve">Multiple TB </w:t>
      </w:r>
      <w:r>
        <w:rPr>
          <w:rFonts w:hint="eastAsia"/>
          <w:sz w:val="22"/>
          <w:szCs w:val="21"/>
          <w:lang w:eastAsia="zh-CN"/>
        </w:rPr>
        <w:t>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NB-IoT</w:t>
      </w:r>
    </w:p>
    <w:p w:rsidR="00CA3153" w:rsidRDefault="00196EA2">
      <w:pPr>
        <w:pStyle w:val="ad"/>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CA3153" w:rsidRDefault="00196EA2">
      <w:pPr>
        <w:pStyle w:val="ad"/>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CA3153" w:rsidRDefault="00CA3153">
      <w:pPr>
        <w:pBdr>
          <w:bottom w:val="single" w:sz="4" w:space="1" w:color="auto"/>
        </w:pBdr>
        <w:tabs>
          <w:tab w:val="left" w:pos="2552"/>
        </w:tabs>
        <w:spacing w:before="120"/>
        <w:rPr>
          <w:sz w:val="24"/>
        </w:rPr>
      </w:pPr>
    </w:p>
    <w:p w:rsidR="00CA3153" w:rsidRDefault="00196EA2">
      <w:pPr>
        <w:pStyle w:val="2"/>
        <w:rPr>
          <w:lang w:eastAsia="zh-CN"/>
        </w:rPr>
      </w:pPr>
      <w:bookmarkStart w:id="4" w:name="OLE_LINK23"/>
      <w:r>
        <w:rPr>
          <w:rFonts w:hint="eastAsia"/>
          <w:lang w:val="en-US" w:eastAsia="zh-CN"/>
        </w:rPr>
        <w:t>Introduction</w:t>
      </w:r>
    </w:p>
    <w:bookmarkEnd w:id="4"/>
    <w:p w:rsidR="00CA3153" w:rsidRDefault="00A76C2E">
      <w:pPr>
        <w:spacing w:before="120"/>
        <w:rPr>
          <w:rStyle w:val="apple-converted-space"/>
        </w:rPr>
      </w:pPr>
      <w:r>
        <w:rPr>
          <w:rStyle w:val="apple-converted-space"/>
        </w:rPr>
        <w:t>In the last RAN1 #94</w:t>
      </w:r>
      <w:r w:rsidR="00196EA2">
        <w:rPr>
          <w:rStyle w:val="apple-converted-space"/>
        </w:rPr>
        <w:t xml:space="preserve"> meeting [1],  </w:t>
      </w:r>
      <w:r w:rsidR="009645A3">
        <w:rPr>
          <w:rStyle w:val="apple-converted-space"/>
        </w:rPr>
        <w:t>the following agreements were reached.</w:t>
      </w:r>
    </w:p>
    <w:p w:rsidR="00CA3153" w:rsidRDefault="00196EA2">
      <w:pPr>
        <w:pStyle w:val="af7"/>
        <w:numPr>
          <w:ilvl w:val="0"/>
          <w:numId w:val="6"/>
        </w:numPr>
        <w:spacing w:before="120"/>
        <w:ind w:firstLineChars="0"/>
        <w:rPr>
          <w:rStyle w:val="apple-converted-space"/>
        </w:rPr>
      </w:pPr>
      <w:bookmarkStart w:id="5" w:name="OLE_LINK28"/>
      <w:r>
        <w:rPr>
          <w:rStyle w:val="apple-converted-space"/>
        </w:rPr>
        <w:t>For unicast, scheduling multiple DL/UL transport blocks with single DCI is supported.</w:t>
      </w:r>
    </w:p>
    <w:bookmarkEnd w:id="5"/>
    <w:p w:rsidR="00CA3153" w:rsidRDefault="00196EA2">
      <w:pPr>
        <w:pStyle w:val="af7"/>
        <w:numPr>
          <w:ilvl w:val="0"/>
          <w:numId w:val="6"/>
        </w:numPr>
        <w:spacing w:before="120"/>
        <w:ind w:firstLineChars="0"/>
        <w:rPr>
          <w:rStyle w:val="apple-converted-space"/>
        </w:rPr>
      </w:pPr>
      <w:r>
        <w:rPr>
          <w:rStyle w:val="apple-converted-space"/>
        </w:rPr>
        <w:t>One DCI to schedule multiple TBs for SC-MCCH is not supported.</w:t>
      </w:r>
    </w:p>
    <w:p w:rsidR="00CA3153" w:rsidRDefault="00196EA2">
      <w:pPr>
        <w:pStyle w:val="af7"/>
        <w:numPr>
          <w:ilvl w:val="0"/>
          <w:numId w:val="6"/>
        </w:numPr>
        <w:spacing w:before="120"/>
        <w:ind w:firstLineChars="0"/>
        <w:rPr>
          <w:rStyle w:val="apple-converted-space"/>
        </w:rPr>
      </w:pPr>
      <w:r>
        <w:rPr>
          <w:rStyle w:val="apple-converted-space"/>
        </w:rPr>
        <w:t>For Unicast, the possibility of scheduling multiple DL/UL transport blocks is configured via RRC. Details TBD.</w:t>
      </w:r>
    </w:p>
    <w:p w:rsidR="00CA3153" w:rsidRDefault="00196EA2">
      <w:pPr>
        <w:pStyle w:val="af7"/>
        <w:numPr>
          <w:ilvl w:val="0"/>
          <w:numId w:val="6"/>
        </w:numPr>
        <w:spacing w:before="120"/>
        <w:ind w:firstLineChars="0"/>
        <w:rPr>
          <w:rStyle w:val="apple-converted-space"/>
        </w:rPr>
      </w:pPr>
      <w:r>
        <w:rPr>
          <w:rStyle w:val="apple-converted-space"/>
        </w:rPr>
        <w:t>For unicast, the number of TBs scheduled should be dynamically indicated in the DCI, the maximum number of TBs is FFS.</w:t>
      </w:r>
    </w:p>
    <w:p w:rsidR="00CA3153" w:rsidRDefault="00A76C2E">
      <w:pPr>
        <w:spacing w:before="120"/>
        <w:rPr>
          <w:rStyle w:val="apple-converted-space"/>
        </w:rPr>
      </w:pPr>
      <w:r>
        <w:rPr>
          <w:rStyle w:val="apple-converted-space"/>
        </w:rPr>
        <w:t xml:space="preserve">In Ran1 #94bis meeting, 10 </w:t>
      </w:r>
      <w:r w:rsidR="009645A3">
        <w:rPr>
          <w:rStyle w:val="apple-converted-space"/>
        </w:rPr>
        <w:t>contributions</w:t>
      </w:r>
      <w:r>
        <w:rPr>
          <w:rStyle w:val="apple-converted-space"/>
        </w:rPr>
        <w:t xml:space="preserve"> submitted in this agenda items. The proposal and observations from these </w:t>
      </w:r>
      <w:r w:rsidR="009645A3">
        <w:rPr>
          <w:rStyle w:val="apple-converted-space"/>
        </w:rPr>
        <w:t xml:space="preserve">contributions </w:t>
      </w:r>
      <w:r>
        <w:rPr>
          <w:rStyle w:val="apple-converted-space"/>
        </w:rPr>
        <w:t>are listed below.</w:t>
      </w:r>
    </w:p>
    <w:tbl>
      <w:tblPr>
        <w:tblStyle w:val="af5"/>
        <w:tblW w:w="0" w:type="auto"/>
        <w:tblLook w:val="04A0" w:firstRow="1" w:lastRow="0" w:firstColumn="1" w:lastColumn="0" w:noHBand="0" w:noVBand="1"/>
      </w:tblPr>
      <w:tblGrid>
        <w:gridCol w:w="9629"/>
      </w:tblGrid>
      <w:tr w:rsidR="00A76C2E" w:rsidTr="001A7531">
        <w:tc>
          <w:tcPr>
            <w:tcW w:w="9629" w:type="dxa"/>
          </w:tcPr>
          <w:p w:rsidR="00A76C2E" w:rsidRPr="005A2C6E" w:rsidRDefault="00A76C2E" w:rsidP="001A7531">
            <w:pPr>
              <w:spacing w:before="120"/>
              <w:rPr>
                <w:rFonts w:ascii="Arial" w:hAnsi="Arial" w:cs="Arial"/>
                <w:b/>
              </w:rPr>
            </w:pPr>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_Ref522184400 \w \h  \* MERGEFORMAT </w:instrText>
            </w:r>
            <w:r w:rsidRPr="005A2C6E">
              <w:rPr>
                <w:rFonts w:ascii="Arial" w:hAnsi="Arial" w:cs="Arial"/>
                <w:b/>
              </w:rPr>
            </w:r>
            <w:r w:rsidRPr="005A2C6E">
              <w:rPr>
                <w:rFonts w:ascii="Arial" w:hAnsi="Arial" w:cs="Arial"/>
                <w:b/>
              </w:rPr>
              <w:fldChar w:fldCharType="separate"/>
            </w:r>
            <w:r>
              <w:rPr>
                <w:rFonts w:ascii="Arial" w:hAnsi="Arial" w:cs="Arial"/>
                <w:b/>
              </w:rPr>
              <w:t>[1]</w:t>
            </w:r>
            <w:r w:rsidRPr="005A2C6E">
              <w:rPr>
                <w:rFonts w:ascii="Arial" w:hAnsi="Arial" w:cs="Arial"/>
                <w:b/>
              </w:rPr>
              <w:fldChar w:fldCharType="end"/>
            </w:r>
            <w:r w:rsidRPr="005A2C6E">
              <w:rPr>
                <w:rFonts w:ascii="Arial" w:hAnsi="Arial" w:cs="Arial"/>
                <w:b/>
              </w:rPr>
              <w:t xml:space="preserve"> </w:t>
            </w:r>
            <w:r>
              <w:rPr>
                <w:rFonts w:ascii="Arial" w:hAnsi="Arial" w:cs="Arial"/>
                <w:b/>
              </w:rPr>
              <w:t xml:space="preserve"> </w:t>
            </w:r>
          </w:p>
          <w:p w:rsidR="00ED7A71" w:rsidRPr="00707B0F" w:rsidRDefault="00ED7A71" w:rsidP="00ED7A71">
            <w:pPr>
              <w:spacing w:before="120"/>
              <w:rPr>
                <w:b/>
                <w:lang w:eastAsia="zh-CN"/>
              </w:rPr>
            </w:pPr>
            <w:r>
              <w:rPr>
                <w:b/>
                <w:lang w:eastAsia="zh-CN"/>
              </w:rPr>
              <w:t>Observation 1</w:t>
            </w:r>
            <w:r w:rsidRPr="008E166A">
              <w:rPr>
                <w:b/>
                <w:lang w:eastAsia="zh-CN"/>
              </w:rPr>
              <w:t xml:space="preserve">: </w:t>
            </w:r>
            <w:r>
              <w:rPr>
                <w:b/>
                <w:lang w:eastAsia="zh-CN"/>
              </w:rPr>
              <w:t xml:space="preserve">For SC-MCCH and SC-MTCH, </w:t>
            </w:r>
            <w:r w:rsidRPr="001A38B3">
              <w:rPr>
                <w:b/>
                <w:lang w:eastAsia="zh-CN"/>
              </w:rPr>
              <w:t>scheduling multiple</w:t>
            </w:r>
            <w:r>
              <w:rPr>
                <w:b/>
                <w:lang w:eastAsia="zh-CN"/>
              </w:rPr>
              <w:t xml:space="preserve"> TBs </w:t>
            </w:r>
            <w:r w:rsidRPr="001A38B3">
              <w:rPr>
                <w:b/>
                <w:lang w:eastAsia="zh-CN"/>
              </w:rPr>
              <w:t>without DCI</w:t>
            </w:r>
            <w:r>
              <w:rPr>
                <w:b/>
                <w:lang w:eastAsia="zh-CN"/>
              </w:rPr>
              <w:t xml:space="preserve"> can reduce the DCI overhead, at the cost of lower </w:t>
            </w:r>
            <w:r>
              <w:rPr>
                <w:rFonts w:hint="eastAsia"/>
                <w:b/>
                <w:lang w:eastAsia="zh-CN"/>
              </w:rPr>
              <w:t>scheduling</w:t>
            </w:r>
            <w:r>
              <w:rPr>
                <w:b/>
                <w:lang w:eastAsia="zh-CN"/>
              </w:rPr>
              <w:t xml:space="preserve"> flexibility</w:t>
            </w:r>
            <w:r>
              <w:rPr>
                <w:rFonts w:hint="eastAsia"/>
                <w:b/>
                <w:lang w:eastAsia="zh-CN"/>
              </w:rPr>
              <w:t xml:space="preserve"> </w:t>
            </w:r>
            <w:r>
              <w:rPr>
                <w:b/>
                <w:lang w:eastAsia="zh-CN"/>
              </w:rPr>
              <w:t>and increase in UE power consumption.</w:t>
            </w:r>
          </w:p>
          <w:p w:rsidR="00ED7A71" w:rsidRPr="00707B0F" w:rsidRDefault="00ED7A71" w:rsidP="00ED7A71">
            <w:pPr>
              <w:spacing w:before="120"/>
              <w:rPr>
                <w:b/>
                <w:lang w:eastAsia="zh-CN"/>
              </w:rPr>
            </w:pPr>
            <w:r>
              <w:rPr>
                <w:b/>
                <w:lang w:eastAsia="zh-CN"/>
              </w:rPr>
              <w:t>Observation 2</w:t>
            </w:r>
            <w:r w:rsidRPr="008E166A">
              <w:rPr>
                <w:b/>
                <w:lang w:eastAsia="zh-CN"/>
              </w:rPr>
              <w:t xml:space="preserve">: </w:t>
            </w:r>
            <w:r>
              <w:rPr>
                <w:b/>
                <w:lang w:eastAsia="zh-CN"/>
              </w:rPr>
              <w:t>Since there is no HARQ-ACK feedback for SC-MTCH, t</w:t>
            </w:r>
            <w:r w:rsidRPr="006F0314">
              <w:rPr>
                <w:b/>
                <w:lang w:eastAsia="zh-CN"/>
              </w:rPr>
              <w:t>he maximum number of TBs scheduled by one DCI has no im</w:t>
            </w:r>
            <w:r>
              <w:rPr>
                <w:b/>
                <w:lang w:eastAsia="zh-CN"/>
              </w:rPr>
              <w:t>pact on Cat NB1 and Cat NB2 UEs in terms of buffer size.</w:t>
            </w:r>
          </w:p>
          <w:p w:rsidR="00ED7A71" w:rsidRPr="006F0314" w:rsidRDefault="00ED7A71" w:rsidP="00ED7A71">
            <w:pPr>
              <w:spacing w:before="120"/>
              <w:rPr>
                <w:b/>
                <w:lang w:eastAsia="zh-CN"/>
              </w:rPr>
            </w:pPr>
            <w:r>
              <w:rPr>
                <w:b/>
                <w:lang w:eastAsia="zh-CN"/>
              </w:rPr>
              <w:t>Observation 3</w:t>
            </w:r>
            <w:r w:rsidRPr="008E166A">
              <w:rPr>
                <w:b/>
                <w:lang w:eastAsia="zh-CN"/>
              </w:rPr>
              <w:t xml:space="preserve">: </w:t>
            </w:r>
            <w:r>
              <w:rPr>
                <w:b/>
                <w:lang w:eastAsia="zh-CN"/>
              </w:rPr>
              <w:t xml:space="preserve">For SC-MTCH, </w:t>
            </w:r>
            <w:r w:rsidRPr="00970024">
              <w:rPr>
                <w:b/>
                <w:lang w:eastAsia="zh-CN"/>
              </w:rPr>
              <w:t xml:space="preserve">how to </w:t>
            </w:r>
            <w:r>
              <w:rPr>
                <w:b/>
                <w:lang w:eastAsia="zh-CN"/>
              </w:rPr>
              <w:t>transmit</w:t>
            </w:r>
            <w:r w:rsidRPr="00970024">
              <w:rPr>
                <w:b/>
                <w:lang w:eastAsia="zh-CN"/>
              </w:rPr>
              <w:t xml:space="preserve"> SC-MTCH efficiently should be considered when both Rel-16 UEs and Rel-14 UEs </w:t>
            </w:r>
            <w:r>
              <w:rPr>
                <w:b/>
                <w:lang w:eastAsia="zh-CN"/>
              </w:rPr>
              <w:t xml:space="preserve">are </w:t>
            </w:r>
            <w:r w:rsidRPr="00970024">
              <w:rPr>
                <w:b/>
                <w:lang w:eastAsia="zh-CN"/>
              </w:rPr>
              <w:t>in the network</w:t>
            </w:r>
            <w:r>
              <w:rPr>
                <w:b/>
                <w:lang w:eastAsia="zh-CN"/>
              </w:rPr>
              <w:t>.</w:t>
            </w:r>
          </w:p>
          <w:p w:rsidR="00ED7A71" w:rsidRDefault="00ED7A71" w:rsidP="00ED7A71">
            <w:pPr>
              <w:spacing w:before="120"/>
              <w:rPr>
                <w:b/>
                <w:lang w:eastAsia="zh-CN"/>
              </w:rPr>
            </w:pPr>
            <w:r>
              <w:rPr>
                <w:b/>
                <w:lang w:eastAsia="zh-CN"/>
              </w:rPr>
              <w:t xml:space="preserve">Observation 4: For SC-MTCH scheduling, using different DCI format for Rel-16 UE and legacy UE will </w:t>
            </w:r>
            <w:r w:rsidRPr="002E5D59">
              <w:rPr>
                <w:b/>
                <w:lang w:eastAsia="zh-CN"/>
              </w:rPr>
              <w:t xml:space="preserve">increase the </w:t>
            </w:r>
            <w:r>
              <w:rPr>
                <w:b/>
                <w:lang w:eastAsia="zh-CN"/>
              </w:rPr>
              <w:t>DCI</w:t>
            </w:r>
            <w:r w:rsidRPr="002E5D59">
              <w:rPr>
                <w:b/>
                <w:lang w:eastAsia="zh-CN"/>
              </w:rPr>
              <w:t xml:space="preserve"> overhead in comparison with legacy SC-</w:t>
            </w:r>
            <w:r>
              <w:rPr>
                <w:b/>
                <w:lang w:eastAsia="zh-CN"/>
              </w:rPr>
              <w:t>MTCH</w:t>
            </w:r>
            <w:r w:rsidRPr="002E5D59">
              <w:rPr>
                <w:b/>
                <w:lang w:eastAsia="zh-CN"/>
              </w:rPr>
              <w:t xml:space="preserve"> scheduling in Rel-14</w:t>
            </w:r>
            <w:r w:rsidRPr="00054073">
              <w:rPr>
                <w:b/>
                <w:lang w:eastAsia="zh-CN"/>
              </w:rPr>
              <w:t>.</w:t>
            </w:r>
          </w:p>
          <w:p w:rsidR="00ED7A71" w:rsidRPr="0014474E" w:rsidRDefault="00ED7A71" w:rsidP="00ED7A71">
            <w:pPr>
              <w:spacing w:before="120"/>
              <w:rPr>
                <w:b/>
                <w:lang w:eastAsia="zh-CN"/>
              </w:rPr>
            </w:pPr>
            <w:r>
              <w:rPr>
                <w:b/>
                <w:lang w:eastAsia="zh-CN"/>
              </w:rPr>
              <w:t>Observation 5: For SC-MTCH scheduling, using same DCI format and content for Rel-16 UE and legacy UE keeps the same</w:t>
            </w:r>
            <w:r w:rsidRPr="002E5D59">
              <w:rPr>
                <w:b/>
                <w:lang w:eastAsia="zh-CN"/>
              </w:rPr>
              <w:t xml:space="preserve"> </w:t>
            </w:r>
            <w:r>
              <w:rPr>
                <w:b/>
                <w:lang w:eastAsia="zh-CN"/>
              </w:rPr>
              <w:t>DCI</w:t>
            </w:r>
            <w:r w:rsidRPr="002E5D59">
              <w:rPr>
                <w:b/>
                <w:lang w:eastAsia="zh-CN"/>
              </w:rPr>
              <w:t xml:space="preserve"> overhead </w:t>
            </w:r>
            <w:r>
              <w:rPr>
                <w:b/>
                <w:lang w:eastAsia="zh-CN"/>
              </w:rPr>
              <w:t>as</w:t>
            </w:r>
            <w:r w:rsidRPr="002E5D59">
              <w:rPr>
                <w:b/>
                <w:lang w:eastAsia="zh-CN"/>
              </w:rPr>
              <w:t xml:space="preserve"> legacy SC-</w:t>
            </w:r>
            <w:r>
              <w:rPr>
                <w:b/>
                <w:lang w:eastAsia="zh-CN"/>
              </w:rPr>
              <w:t>MTCH</w:t>
            </w:r>
            <w:r w:rsidRPr="002E5D59">
              <w:rPr>
                <w:b/>
                <w:lang w:eastAsia="zh-CN"/>
              </w:rPr>
              <w:t xml:space="preserve"> scheduling in Rel-14</w:t>
            </w:r>
            <w:r w:rsidRPr="00054073">
              <w:rPr>
                <w:b/>
                <w:lang w:eastAsia="zh-CN"/>
              </w:rPr>
              <w:t>.</w:t>
            </w:r>
          </w:p>
          <w:p w:rsidR="00ED7A71" w:rsidRPr="00707B0F" w:rsidRDefault="00ED7A71" w:rsidP="00ED7A71">
            <w:pPr>
              <w:spacing w:before="120"/>
              <w:rPr>
                <w:b/>
                <w:lang w:eastAsia="zh-CN"/>
              </w:rPr>
            </w:pPr>
            <w:r>
              <w:rPr>
                <w:b/>
                <w:lang w:eastAsia="zh-CN"/>
              </w:rPr>
              <w:t>Proposal 1</w:t>
            </w:r>
            <w:r w:rsidRPr="008E166A">
              <w:rPr>
                <w:b/>
                <w:lang w:eastAsia="zh-CN"/>
              </w:rPr>
              <w:t xml:space="preserve">: </w:t>
            </w:r>
            <w:r>
              <w:rPr>
                <w:b/>
                <w:lang w:eastAsia="zh-CN"/>
              </w:rPr>
              <w:t xml:space="preserve">For scheduling multiple SC-MTCH TBs with one DCI, the same DCI format and content as legacy is used, i.e. </w:t>
            </w:r>
            <w:r w:rsidRPr="002A51FA">
              <w:rPr>
                <w:b/>
                <w:lang w:eastAsia="zh-CN"/>
              </w:rPr>
              <w:t>DCI format N1 for SC-MTCH scheduling</w:t>
            </w:r>
            <w:r>
              <w:rPr>
                <w:b/>
                <w:lang w:eastAsia="zh-CN"/>
              </w:rPr>
              <w:t xml:space="preserve"> in Rel-14.</w:t>
            </w:r>
          </w:p>
          <w:p w:rsidR="00ED7A71" w:rsidRPr="003335A4" w:rsidRDefault="00ED7A71" w:rsidP="00ED7A71">
            <w:pPr>
              <w:spacing w:before="120"/>
              <w:rPr>
                <w:b/>
                <w:lang w:eastAsia="zh-CN"/>
              </w:rPr>
            </w:pPr>
            <w:r>
              <w:rPr>
                <w:b/>
                <w:lang w:eastAsia="zh-CN"/>
              </w:rPr>
              <w:t>Proposal 2</w:t>
            </w:r>
            <w:r w:rsidRPr="00054073">
              <w:rPr>
                <w:b/>
                <w:lang w:eastAsia="zh-CN"/>
              </w:rPr>
              <w:t xml:space="preserve">: </w:t>
            </w:r>
            <w:r>
              <w:rPr>
                <w:b/>
                <w:lang w:eastAsia="zh-CN"/>
              </w:rPr>
              <w:t xml:space="preserve">For </w:t>
            </w:r>
            <w:r w:rsidRPr="00813DF7">
              <w:rPr>
                <w:b/>
                <w:lang w:eastAsia="zh-CN"/>
              </w:rPr>
              <w:t>scheduling multiple</w:t>
            </w:r>
            <w:r>
              <w:rPr>
                <w:rFonts w:hint="eastAsia"/>
                <w:b/>
                <w:lang w:eastAsia="zh-CN"/>
              </w:rPr>
              <w:t xml:space="preserve"> SC-MTCH</w:t>
            </w:r>
            <w:r>
              <w:rPr>
                <w:b/>
                <w:lang w:eastAsia="zh-CN"/>
              </w:rPr>
              <w:t xml:space="preserve"> </w:t>
            </w:r>
            <w:r w:rsidRPr="00813DF7">
              <w:rPr>
                <w:b/>
                <w:lang w:eastAsia="zh-CN"/>
              </w:rPr>
              <w:t>TBs with one DCI</w:t>
            </w:r>
            <w:r>
              <w:rPr>
                <w:rFonts w:hint="eastAsia"/>
                <w:b/>
                <w:lang w:eastAsia="zh-CN"/>
              </w:rPr>
              <w:t xml:space="preserve">, </w:t>
            </w:r>
            <w:r>
              <w:rPr>
                <w:b/>
                <w:lang w:eastAsia="zh-CN"/>
              </w:rPr>
              <w:t>how to reduce UE power consumption in terms of NPDCCH monitoring should be studied.</w:t>
            </w:r>
          </w:p>
          <w:p w:rsidR="00ED7A71" w:rsidRDefault="00ED7A71" w:rsidP="00ED7A71">
            <w:pPr>
              <w:spacing w:before="120"/>
              <w:rPr>
                <w:b/>
                <w:lang w:eastAsia="zh-CN"/>
              </w:rPr>
            </w:pPr>
            <w:r>
              <w:rPr>
                <w:b/>
                <w:lang w:eastAsia="zh-CN"/>
              </w:rPr>
              <w:t>Proposal 3</w:t>
            </w:r>
            <w:r w:rsidRPr="00054073">
              <w:rPr>
                <w:b/>
                <w:lang w:eastAsia="zh-CN"/>
              </w:rPr>
              <w:t xml:space="preserve">: </w:t>
            </w:r>
            <w:r>
              <w:rPr>
                <w:b/>
                <w:lang w:eastAsia="zh-CN"/>
              </w:rPr>
              <w:t>F</w:t>
            </w:r>
            <w:r>
              <w:rPr>
                <w:rFonts w:hint="eastAsia"/>
                <w:b/>
                <w:lang w:eastAsia="zh-CN"/>
              </w:rPr>
              <w:t>or</w:t>
            </w:r>
            <w:r>
              <w:rPr>
                <w:b/>
                <w:lang w:eastAsia="zh-CN"/>
              </w:rPr>
              <w:t xml:space="preserve"> </w:t>
            </w:r>
            <w:r w:rsidRPr="00813DF7">
              <w:rPr>
                <w:b/>
                <w:lang w:eastAsia="zh-CN"/>
              </w:rPr>
              <w:t>scheduling multiple</w:t>
            </w:r>
            <w:r>
              <w:rPr>
                <w:rFonts w:hint="eastAsia"/>
                <w:b/>
                <w:lang w:eastAsia="zh-CN"/>
              </w:rPr>
              <w:t xml:space="preserve"> SC-MTCH</w:t>
            </w:r>
            <w:r>
              <w:rPr>
                <w:b/>
                <w:lang w:eastAsia="zh-CN"/>
              </w:rPr>
              <w:t xml:space="preserve"> </w:t>
            </w:r>
            <w:r w:rsidRPr="00813DF7">
              <w:rPr>
                <w:b/>
                <w:lang w:eastAsia="zh-CN"/>
              </w:rPr>
              <w:t>TBs with one DCI</w:t>
            </w:r>
            <w:r>
              <w:rPr>
                <w:rFonts w:hint="eastAsia"/>
                <w:b/>
                <w:lang w:eastAsia="zh-CN"/>
              </w:rPr>
              <w:t>, the number of TB</w:t>
            </w:r>
            <w:r>
              <w:rPr>
                <w:b/>
                <w:lang w:eastAsia="zh-CN"/>
              </w:rPr>
              <w:t>s</w:t>
            </w:r>
            <w:r>
              <w:rPr>
                <w:rFonts w:hint="eastAsia"/>
                <w:b/>
                <w:lang w:eastAsia="zh-CN"/>
              </w:rPr>
              <w:t xml:space="preserve"> is indicated </w:t>
            </w:r>
            <w:r>
              <w:rPr>
                <w:b/>
                <w:lang w:eastAsia="zh-CN"/>
              </w:rPr>
              <w:t>in SC-MCCH.</w:t>
            </w:r>
          </w:p>
          <w:p w:rsidR="00ED7A71" w:rsidRPr="006A1F38" w:rsidRDefault="00ED7A71" w:rsidP="00ED7A71">
            <w:pPr>
              <w:spacing w:before="120"/>
              <w:rPr>
                <w:b/>
                <w:lang w:eastAsia="zh-CN"/>
              </w:rPr>
            </w:pPr>
            <w:r>
              <w:rPr>
                <w:b/>
                <w:lang w:eastAsia="zh-CN"/>
              </w:rPr>
              <w:t>Proposal 4</w:t>
            </w:r>
            <w:r w:rsidRPr="00054073">
              <w:rPr>
                <w:b/>
                <w:lang w:eastAsia="zh-CN"/>
              </w:rPr>
              <w:t xml:space="preserve">: </w:t>
            </w:r>
            <w:r>
              <w:rPr>
                <w:b/>
                <w:lang w:eastAsia="zh-CN"/>
              </w:rPr>
              <w:t>F</w:t>
            </w:r>
            <w:r>
              <w:rPr>
                <w:rFonts w:hint="eastAsia"/>
                <w:b/>
                <w:lang w:eastAsia="zh-CN"/>
              </w:rPr>
              <w:t xml:space="preserve">or SC-MTCH, </w:t>
            </w:r>
            <w:r>
              <w:rPr>
                <w:b/>
                <w:lang w:eastAsia="zh-CN"/>
              </w:rPr>
              <w:t xml:space="preserve">all the TBs scheduled </w:t>
            </w:r>
            <w:r w:rsidRPr="00F9077B">
              <w:rPr>
                <w:b/>
                <w:lang w:eastAsia="zh-CN"/>
              </w:rPr>
              <w:t xml:space="preserve">by one DCI </w:t>
            </w:r>
            <w:r>
              <w:rPr>
                <w:b/>
                <w:lang w:eastAsia="zh-CN"/>
              </w:rPr>
              <w:t>use</w:t>
            </w:r>
            <w:r w:rsidRPr="00F9077B">
              <w:rPr>
                <w:b/>
                <w:lang w:eastAsia="zh-CN"/>
              </w:rPr>
              <w:t xml:space="preserve"> the same </w:t>
            </w:r>
            <w:r w:rsidRPr="00D106BC">
              <w:rPr>
                <w:b/>
                <w:lang w:eastAsia="zh-CN"/>
              </w:rPr>
              <w:t>resource assignment, MCS and repetition number</w:t>
            </w:r>
            <w:r w:rsidRPr="00F9077B">
              <w:rPr>
                <w:b/>
                <w:lang w:eastAsia="zh-CN"/>
              </w:rPr>
              <w:t>.</w:t>
            </w:r>
          </w:p>
          <w:p w:rsidR="00ED7A71" w:rsidRDefault="00ED7A71" w:rsidP="00ED7A71">
            <w:pPr>
              <w:spacing w:before="120"/>
              <w:rPr>
                <w:b/>
                <w:lang w:eastAsia="zh-CN"/>
              </w:rPr>
            </w:pPr>
            <w:r>
              <w:rPr>
                <w:b/>
                <w:lang w:eastAsia="zh-CN"/>
              </w:rPr>
              <w:t>Observation 6: For unicast, two main difference than SC-PTM are:</w:t>
            </w:r>
          </w:p>
          <w:p w:rsidR="00ED7A71" w:rsidRDefault="00ED7A71" w:rsidP="00ED7A71">
            <w:pPr>
              <w:numPr>
                <w:ilvl w:val="0"/>
                <w:numId w:val="14"/>
              </w:numPr>
              <w:autoSpaceDE w:val="0"/>
              <w:autoSpaceDN w:val="0"/>
              <w:adjustRightInd w:val="0"/>
              <w:snapToGrid w:val="0"/>
              <w:spacing w:beforeLines="0" w:before="120" w:line="240" w:lineRule="auto"/>
              <w:rPr>
                <w:b/>
                <w:lang w:eastAsia="zh-CN"/>
              </w:rPr>
            </w:pPr>
            <w:r>
              <w:rPr>
                <w:b/>
                <w:lang w:eastAsia="zh-CN"/>
              </w:rPr>
              <w:t>with HARQ-ACK feedback.</w:t>
            </w:r>
          </w:p>
          <w:p w:rsidR="00ED7A71" w:rsidRPr="009917CC" w:rsidRDefault="00ED7A71" w:rsidP="00ED7A71">
            <w:pPr>
              <w:numPr>
                <w:ilvl w:val="0"/>
                <w:numId w:val="14"/>
              </w:numPr>
              <w:autoSpaceDE w:val="0"/>
              <w:autoSpaceDN w:val="0"/>
              <w:adjustRightInd w:val="0"/>
              <w:snapToGrid w:val="0"/>
              <w:spacing w:beforeLines="0" w:before="120" w:line="240" w:lineRule="auto"/>
              <w:rPr>
                <w:b/>
                <w:lang w:eastAsia="zh-CN"/>
              </w:rPr>
            </w:pPr>
            <w:r w:rsidRPr="00F52262">
              <w:rPr>
                <w:b/>
                <w:lang w:eastAsia="zh-CN"/>
              </w:rPr>
              <w:lastRenderedPageBreak/>
              <w:t>no backward compatibility</w:t>
            </w:r>
            <w:r w:rsidRPr="009917CC">
              <w:rPr>
                <w:b/>
                <w:lang w:eastAsia="zh-CN"/>
              </w:rPr>
              <w:t xml:space="preserve"> issue.</w:t>
            </w:r>
          </w:p>
          <w:p w:rsidR="00ED7A71" w:rsidRDefault="00ED7A71" w:rsidP="00ED7A71">
            <w:pPr>
              <w:spacing w:before="120"/>
              <w:rPr>
                <w:b/>
                <w:lang w:eastAsia="zh-CN"/>
              </w:rPr>
            </w:pPr>
            <w:r>
              <w:rPr>
                <w:b/>
                <w:lang w:eastAsia="zh-CN"/>
              </w:rPr>
              <w:t xml:space="preserve">Observation 7: For unicast, a larger value of the </w:t>
            </w:r>
            <w:r w:rsidRPr="0061539E">
              <w:rPr>
                <w:b/>
                <w:lang w:eastAsia="zh-CN"/>
              </w:rPr>
              <w:t>maximum number of TBs</w:t>
            </w:r>
            <w:r>
              <w:rPr>
                <w:b/>
                <w:lang w:eastAsia="zh-CN"/>
              </w:rPr>
              <w:t xml:space="preserve"> scheduled by one DCI</w:t>
            </w:r>
            <w:r w:rsidRPr="0061539E">
              <w:rPr>
                <w:b/>
                <w:lang w:eastAsia="zh-CN"/>
              </w:rPr>
              <w:t xml:space="preserve"> </w:t>
            </w:r>
            <w:r>
              <w:rPr>
                <w:b/>
                <w:lang w:eastAsia="zh-CN"/>
              </w:rPr>
              <w:t>brings more gain because of DCI overhead reduction.</w:t>
            </w:r>
          </w:p>
          <w:p w:rsidR="00ED7A71" w:rsidRPr="0061539E" w:rsidRDefault="00ED7A71" w:rsidP="00ED7A71">
            <w:pPr>
              <w:spacing w:before="120"/>
              <w:rPr>
                <w:b/>
                <w:lang w:eastAsia="zh-CN"/>
              </w:rPr>
            </w:pPr>
            <w:r>
              <w:rPr>
                <w:b/>
                <w:lang w:eastAsia="zh-CN"/>
              </w:rPr>
              <w:t>Observation 8: For unicast, t</w:t>
            </w:r>
            <w:r w:rsidRPr="0061539E">
              <w:rPr>
                <w:b/>
                <w:lang w:eastAsia="zh-CN"/>
              </w:rPr>
              <w:t>he maximum number of TBs</w:t>
            </w:r>
            <w:r>
              <w:rPr>
                <w:b/>
                <w:lang w:eastAsia="zh-CN"/>
              </w:rPr>
              <w:t xml:space="preserve"> scheduled by one DCI</w:t>
            </w:r>
            <w:r w:rsidRPr="0061539E">
              <w:rPr>
                <w:b/>
                <w:lang w:eastAsia="zh-CN"/>
              </w:rPr>
              <w:t xml:space="preserve"> may </w:t>
            </w:r>
            <w:r>
              <w:rPr>
                <w:b/>
                <w:lang w:eastAsia="zh-CN"/>
              </w:rPr>
              <w:t>have an impact to the buffer size for Cat NB1 and Cat NB2 UEs.</w:t>
            </w:r>
          </w:p>
          <w:p w:rsidR="00ED7A71" w:rsidRPr="007C1396" w:rsidRDefault="00ED7A71" w:rsidP="00ED7A71">
            <w:pPr>
              <w:spacing w:before="120"/>
              <w:rPr>
                <w:b/>
                <w:lang w:eastAsia="zh-CN"/>
              </w:rPr>
            </w:pPr>
            <w:r>
              <w:rPr>
                <w:b/>
                <w:lang w:eastAsia="zh-CN"/>
              </w:rPr>
              <w:t>Proposal 5: For u</w:t>
            </w:r>
            <w:r w:rsidRPr="0061539E">
              <w:rPr>
                <w:b/>
                <w:lang w:eastAsia="zh-CN"/>
              </w:rPr>
              <w:t xml:space="preserve">nicast, </w:t>
            </w:r>
            <w:r w:rsidRPr="00640495">
              <w:rPr>
                <w:b/>
                <w:lang w:eastAsia="zh-CN"/>
              </w:rPr>
              <w:t>Cat NB1 and Cat NB2 UEs support multiple TBs scheduled by one DCI with no impact on buffer size</w:t>
            </w:r>
            <w:r>
              <w:rPr>
                <w:b/>
                <w:lang w:eastAsia="zh-CN"/>
              </w:rPr>
              <w:t>.</w:t>
            </w:r>
          </w:p>
          <w:p w:rsidR="00ED7A71" w:rsidRPr="00FF3071" w:rsidRDefault="00ED7A71" w:rsidP="00ED7A71">
            <w:pPr>
              <w:spacing w:before="120"/>
              <w:rPr>
                <w:lang w:eastAsia="zh-CN"/>
              </w:rPr>
            </w:pPr>
            <w:r w:rsidRPr="00DA0412">
              <w:rPr>
                <w:b/>
                <w:lang w:eastAsia="zh-CN"/>
              </w:rPr>
              <w:t>Propos</w:t>
            </w:r>
            <w:r>
              <w:rPr>
                <w:b/>
                <w:lang w:eastAsia="zh-CN"/>
              </w:rPr>
              <w:t>al 6</w:t>
            </w:r>
            <w:r w:rsidRPr="00DA0412">
              <w:rPr>
                <w:b/>
                <w:lang w:eastAsia="zh-CN"/>
              </w:rPr>
              <w:t xml:space="preserve">: For </w:t>
            </w:r>
            <w:r>
              <w:rPr>
                <w:b/>
                <w:lang w:eastAsia="zh-CN"/>
              </w:rPr>
              <w:t>u</w:t>
            </w:r>
            <w:r w:rsidRPr="00DA0412">
              <w:rPr>
                <w:b/>
                <w:lang w:eastAsia="zh-CN"/>
              </w:rPr>
              <w:t xml:space="preserve">nicast, UE-specific RRC signaling </w:t>
            </w:r>
            <w:r>
              <w:rPr>
                <w:b/>
                <w:lang w:eastAsia="zh-CN"/>
              </w:rPr>
              <w:t>enables</w:t>
            </w:r>
            <w:r>
              <w:rPr>
                <w:rFonts w:hint="eastAsia"/>
                <w:b/>
                <w:lang w:eastAsia="zh-CN"/>
              </w:rPr>
              <w:t>/disable</w:t>
            </w:r>
            <w:r>
              <w:rPr>
                <w:b/>
                <w:lang w:eastAsia="zh-CN"/>
              </w:rPr>
              <w:t>s</w:t>
            </w:r>
            <w:r>
              <w:rPr>
                <w:rFonts w:hint="eastAsia"/>
                <w:b/>
                <w:lang w:eastAsia="zh-CN"/>
              </w:rPr>
              <w:t xml:space="preserve"> the new DCI format</w:t>
            </w:r>
            <w:r>
              <w:rPr>
                <w:b/>
                <w:lang w:eastAsia="zh-CN"/>
              </w:rPr>
              <w:t xml:space="preserve"> for scheduling multiple TBs by one DCI</w:t>
            </w:r>
            <w:r w:rsidRPr="00DA0412">
              <w:rPr>
                <w:b/>
                <w:lang w:eastAsia="zh-CN"/>
              </w:rPr>
              <w:t xml:space="preserve">. </w:t>
            </w:r>
          </w:p>
          <w:p w:rsidR="00ED7A71" w:rsidRDefault="00ED7A71" w:rsidP="00ED7A71">
            <w:pPr>
              <w:spacing w:before="120"/>
              <w:rPr>
                <w:lang w:eastAsia="zh-CN"/>
              </w:rPr>
            </w:pPr>
            <w:r>
              <w:rPr>
                <w:b/>
                <w:lang w:eastAsia="zh-CN"/>
              </w:rPr>
              <w:t xml:space="preserve">Proposal 7: For unicast, the DCI size for scheduling multiple TBs by one DCI is the same for different number of scheduled </w:t>
            </w:r>
            <w:r w:rsidRPr="00A8267C">
              <w:rPr>
                <w:b/>
                <w:lang w:eastAsia="zh-CN"/>
              </w:rPr>
              <w:t>TBs</w:t>
            </w:r>
            <w:r w:rsidRPr="0044539E">
              <w:rPr>
                <w:b/>
                <w:lang w:eastAsia="zh-CN"/>
              </w:rPr>
              <w:t>.</w:t>
            </w:r>
            <w:r>
              <w:rPr>
                <w:lang w:eastAsia="zh-CN"/>
              </w:rPr>
              <w:t xml:space="preserve"> </w:t>
            </w:r>
          </w:p>
          <w:p w:rsidR="00ED7A71" w:rsidRDefault="00ED7A71" w:rsidP="00ED7A71">
            <w:pPr>
              <w:spacing w:before="120"/>
              <w:rPr>
                <w:lang w:eastAsia="zh-CN"/>
              </w:rPr>
            </w:pPr>
            <w:r>
              <w:rPr>
                <w:b/>
                <w:lang w:eastAsia="zh-CN"/>
              </w:rPr>
              <w:t>Proposal 8: For unicast, if multiple TBs are scheduled by one DCI, individual HARQ-ACK feedback for each TB is used</w:t>
            </w:r>
            <w:r w:rsidRPr="0044539E">
              <w:rPr>
                <w:b/>
                <w:lang w:eastAsia="zh-CN"/>
              </w:rPr>
              <w:t>.</w:t>
            </w:r>
            <w:r>
              <w:rPr>
                <w:lang w:eastAsia="zh-CN"/>
              </w:rPr>
              <w:t xml:space="preserve"> </w:t>
            </w:r>
          </w:p>
          <w:p w:rsidR="00A76C2E" w:rsidRPr="005A2C6E" w:rsidRDefault="00A76C2E" w:rsidP="001A7531">
            <w:pPr>
              <w:spacing w:before="120"/>
              <w:rPr>
                <w:rFonts w:ascii="Arial" w:hAnsi="Arial" w:cs="Arial"/>
              </w:rPr>
            </w:pPr>
          </w:p>
        </w:tc>
      </w:tr>
      <w:tr w:rsidR="00A76C2E" w:rsidTr="001A7531">
        <w:tc>
          <w:tcPr>
            <w:tcW w:w="9629" w:type="dxa"/>
          </w:tcPr>
          <w:p w:rsidR="00026920" w:rsidRDefault="00026920" w:rsidP="00026920">
            <w:pPr>
              <w:pStyle w:val="af8"/>
              <w:tabs>
                <w:tab w:val="right" w:leader="dot" w:pos="9629"/>
              </w:tabs>
              <w:spacing w:before="120"/>
              <w:rPr>
                <w:b w:val="0"/>
                <w:bCs/>
              </w:rPr>
            </w:pPr>
          </w:p>
          <w:p w:rsidR="00026920" w:rsidRDefault="00026920" w:rsidP="00026920">
            <w:pPr>
              <w:pStyle w:val="af8"/>
              <w:tabs>
                <w:tab w:val="right" w:leader="dot" w:pos="9629"/>
              </w:tabs>
              <w:spacing w:before="120"/>
              <w:rPr>
                <w:b w:val="0"/>
                <w:bCs/>
              </w:rPr>
            </w:pPr>
            <w:r>
              <w:rPr>
                <w:b w:val="0"/>
                <w:bCs/>
              </w:rPr>
              <w:t>From [2]</w:t>
            </w:r>
          </w:p>
          <w:p w:rsidR="00026920" w:rsidRDefault="00026920" w:rsidP="00026920">
            <w:pPr>
              <w:pStyle w:val="af8"/>
              <w:tabs>
                <w:tab w:val="right" w:leader="dot" w:pos="9629"/>
              </w:tabs>
              <w:spacing w:before="120"/>
              <w:rPr>
                <w:rFonts w:asciiTheme="minorHAnsi" w:eastAsiaTheme="minorEastAsia" w:hAnsiTheme="minorHAnsi" w:cstheme="minorBidi"/>
                <w:b w:val="0"/>
                <w:noProof/>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525918806" w:history="1">
              <w:r w:rsidRPr="004B2675">
                <w:rPr>
                  <w:rStyle w:val="af2"/>
                  <w:rFonts w:cs="Arial"/>
                  <w:noProof/>
                </w:rPr>
                <w:t>Observation 1</w:t>
              </w:r>
              <w:r>
                <w:rPr>
                  <w:rFonts w:asciiTheme="minorHAnsi" w:eastAsiaTheme="minorEastAsia" w:hAnsiTheme="minorHAnsi" w:cstheme="minorBidi"/>
                  <w:b w:val="0"/>
                  <w:noProof/>
                  <w:sz w:val="22"/>
                  <w:szCs w:val="22"/>
                  <w:lang w:val="sv-SE"/>
                </w:rPr>
                <w:tab/>
              </w:r>
              <w:r w:rsidRPr="004B2675">
                <w:rPr>
                  <w:rStyle w:val="af2"/>
                  <w:rFonts w:cs="Arial"/>
                  <w:noProof/>
                </w:rPr>
                <w:t>Due to the limited range of scheduling delay values a DCI can point to, the benefits of using one DCI to schedule two TBs are more obvious for UEs requires more repetitions, especially in the case when lots of data needs to be communicated, both in the DL and UL.</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07" w:history="1">
              <w:r w:rsidR="00026920" w:rsidRPr="004B2675">
                <w:rPr>
                  <w:rStyle w:val="af2"/>
                  <w:rFonts w:cs="Arial"/>
                  <w:noProof/>
                </w:rPr>
                <w:t>Observation 2</w:t>
              </w:r>
              <w:r w:rsidR="00026920">
                <w:rPr>
                  <w:rFonts w:asciiTheme="minorHAnsi" w:eastAsiaTheme="minorEastAsia" w:hAnsiTheme="minorHAnsi" w:cstheme="minorBidi"/>
                  <w:b w:val="0"/>
                  <w:noProof/>
                  <w:sz w:val="22"/>
                  <w:szCs w:val="22"/>
                  <w:lang w:val="sv-SE"/>
                </w:rPr>
                <w:tab/>
              </w:r>
              <w:r w:rsidR="00026920" w:rsidRPr="004B2675">
                <w:rPr>
                  <w:rStyle w:val="af2"/>
                  <w:rFonts w:cs="Arial"/>
                  <w:noProof/>
                </w:rPr>
                <w:t>Significant throughput increase can be achieved by using one DCI to schedule tow TBs comparing to using two HARQ processes, especially for UEs in extended coverage that require more repetitions.</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08" w:history="1">
              <w:r w:rsidR="00026920" w:rsidRPr="004B2675">
                <w:rPr>
                  <w:rStyle w:val="af2"/>
                  <w:noProof/>
                </w:rPr>
                <w:t>Observation 3</w:t>
              </w:r>
              <w:r w:rsidR="00026920">
                <w:rPr>
                  <w:rFonts w:asciiTheme="minorHAnsi" w:eastAsiaTheme="minorEastAsia" w:hAnsiTheme="minorHAnsi" w:cstheme="minorBidi"/>
                  <w:b w:val="0"/>
                  <w:noProof/>
                  <w:sz w:val="22"/>
                  <w:szCs w:val="22"/>
                  <w:lang w:val="sv-SE"/>
                </w:rPr>
                <w:tab/>
              </w:r>
              <w:r w:rsidR="00026920" w:rsidRPr="004B2675">
                <w:rPr>
                  <w:rStyle w:val="af2"/>
                  <w:noProof/>
                </w:rPr>
                <w:t>If one DCI can be used both to schedule initial and retransmission of different HARQ processes, the trade-off between flexibly and DCI overhead should be carefully studied.</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09" w:history="1">
              <w:r w:rsidR="00026920" w:rsidRPr="004B2675">
                <w:rPr>
                  <w:rStyle w:val="af2"/>
                  <w:noProof/>
                </w:rPr>
                <w:t>Observation 4</w:t>
              </w:r>
              <w:r w:rsidR="00026920">
                <w:rPr>
                  <w:rFonts w:asciiTheme="minorHAnsi" w:eastAsiaTheme="minorEastAsia" w:hAnsiTheme="minorHAnsi" w:cstheme="minorBidi"/>
                  <w:b w:val="0"/>
                  <w:noProof/>
                  <w:sz w:val="22"/>
                  <w:szCs w:val="22"/>
                  <w:lang w:val="sv-SE"/>
                </w:rPr>
                <w:tab/>
              </w:r>
              <w:r w:rsidR="00026920" w:rsidRPr="004B2675">
                <w:rPr>
                  <w:rStyle w:val="af2"/>
                  <w:noProof/>
                </w:rPr>
                <w:t>It is not necessary to indicate the HARQ process number in the DCI for the initial transmission.</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10" w:history="1">
              <w:r w:rsidR="00026920" w:rsidRPr="004B2675">
                <w:rPr>
                  <w:rStyle w:val="af2"/>
                  <w:noProof/>
                </w:rPr>
                <w:t>Observation 5</w:t>
              </w:r>
              <w:r w:rsidR="00026920">
                <w:rPr>
                  <w:rFonts w:asciiTheme="minorHAnsi" w:eastAsiaTheme="minorEastAsia" w:hAnsiTheme="minorHAnsi" w:cstheme="minorBidi"/>
                  <w:b w:val="0"/>
                  <w:noProof/>
                  <w:sz w:val="22"/>
                  <w:szCs w:val="22"/>
                  <w:lang w:val="sv-SE"/>
                </w:rPr>
                <w:tab/>
              </w:r>
              <w:r w:rsidR="00026920" w:rsidRPr="004B2675">
                <w:rPr>
                  <w:rStyle w:val="af2"/>
                  <w:noProof/>
                </w:rPr>
                <w:t>In SC-PTM, to support more diversified types of traffic, and reduce the NPDCCH overhead, it is reasonable to use a single DCI to schedule one or several consecutive SC-MTCH TBs.</w:t>
              </w:r>
            </w:hyperlink>
          </w:p>
          <w:p w:rsidR="00026920" w:rsidRDefault="00026920" w:rsidP="00026920">
            <w:pPr>
              <w:pStyle w:val="a9"/>
              <w:spacing w:before="120"/>
              <w:rPr>
                <w:rFonts w:cs="Arial"/>
              </w:rPr>
            </w:pPr>
            <w:r>
              <w:rPr>
                <w:b/>
                <w:bCs/>
              </w:rPr>
              <w:fldChar w:fldCharType="end"/>
            </w:r>
          </w:p>
          <w:p w:rsidR="00026920" w:rsidRDefault="00026920" w:rsidP="00026920">
            <w:pPr>
              <w:pStyle w:val="af8"/>
              <w:tabs>
                <w:tab w:val="right" w:leader="dot" w:pos="9629"/>
              </w:tabs>
              <w:spacing w:before="120"/>
              <w:rPr>
                <w:rFonts w:asciiTheme="minorHAnsi" w:eastAsiaTheme="minorEastAsia" w:hAnsiTheme="minorHAnsi" w:cstheme="minorBidi"/>
                <w:b w:val="0"/>
                <w:noProof/>
                <w:sz w:val="22"/>
                <w:szCs w:val="22"/>
                <w:lang w:val="sv-SE"/>
              </w:rPr>
            </w:pPr>
            <w:r w:rsidRPr="00952A23">
              <w:rPr>
                <w:rFonts w:cs="Arial"/>
                <w:b w:val="0"/>
                <w:bCs/>
                <w:lang w:val="en-US"/>
              </w:rPr>
              <w:fldChar w:fldCharType="begin"/>
            </w:r>
            <w:r w:rsidRPr="00952A23">
              <w:rPr>
                <w:rFonts w:cs="Arial"/>
                <w:b w:val="0"/>
                <w:bCs/>
                <w:lang w:val="en-US"/>
              </w:rPr>
              <w:instrText xml:space="preserve"> TOC \n \h \z \t "Proposal" \c </w:instrText>
            </w:r>
            <w:r w:rsidRPr="00952A23">
              <w:rPr>
                <w:rFonts w:cs="Arial"/>
                <w:b w:val="0"/>
                <w:bCs/>
                <w:lang w:val="en-US"/>
              </w:rPr>
              <w:fldChar w:fldCharType="separate"/>
            </w:r>
            <w:hyperlink w:anchor="_Toc525918811" w:history="1">
              <w:r w:rsidRPr="003E46D8">
                <w:rPr>
                  <w:rStyle w:val="af2"/>
                  <w:rFonts w:cs="Arial"/>
                  <w:noProof/>
                </w:rPr>
                <w:t>Proposal 1</w:t>
              </w:r>
              <w:r>
                <w:rPr>
                  <w:rFonts w:asciiTheme="minorHAnsi" w:eastAsiaTheme="minorEastAsia" w:hAnsiTheme="minorHAnsi" w:cstheme="minorBidi"/>
                  <w:b w:val="0"/>
                  <w:noProof/>
                  <w:sz w:val="22"/>
                  <w:szCs w:val="22"/>
                  <w:lang w:val="sv-SE"/>
                </w:rPr>
                <w:tab/>
              </w:r>
              <w:r w:rsidRPr="003E46D8">
                <w:rPr>
                  <w:rStyle w:val="af2"/>
                  <w:rFonts w:cs="Arial"/>
                  <w:noProof/>
                </w:rPr>
                <w:t>To reduce the DCI monitoring effort, the number of TBs scheduled should be dynamically indicated in the DCI.</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12" w:history="1">
              <w:r w:rsidR="00026920" w:rsidRPr="003E46D8">
                <w:rPr>
                  <w:rStyle w:val="af2"/>
                  <w:rFonts w:cs="Arial"/>
                  <w:noProof/>
                </w:rPr>
                <w:t>Proposal 2</w:t>
              </w:r>
              <w:r w:rsidR="00026920">
                <w:rPr>
                  <w:rFonts w:asciiTheme="minorHAnsi" w:eastAsiaTheme="minorEastAsia" w:hAnsiTheme="minorHAnsi" w:cstheme="minorBidi"/>
                  <w:b w:val="0"/>
                  <w:noProof/>
                  <w:sz w:val="22"/>
                  <w:szCs w:val="22"/>
                  <w:lang w:val="sv-SE"/>
                </w:rPr>
                <w:tab/>
              </w:r>
              <w:r w:rsidR="00026920" w:rsidRPr="003E46D8">
                <w:rPr>
                  <w:rStyle w:val="af2"/>
                  <w:rFonts w:cs="Arial"/>
                  <w:noProof/>
                </w:rPr>
                <w:t>To reduce keep the DCI size minimum, the two TBs scheduled by one DCI should be of the same size and using the same MCSs and number of repetitions.</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13" w:history="1">
              <w:r w:rsidR="00026920" w:rsidRPr="003E46D8">
                <w:rPr>
                  <w:rStyle w:val="af2"/>
                  <w:rFonts w:cs="Arial"/>
                  <w:noProof/>
                </w:rPr>
                <w:t>Proposal 3</w:t>
              </w:r>
              <w:r w:rsidR="00026920">
                <w:rPr>
                  <w:rFonts w:asciiTheme="minorHAnsi" w:eastAsiaTheme="minorEastAsia" w:hAnsiTheme="minorHAnsi" w:cstheme="minorBidi"/>
                  <w:b w:val="0"/>
                  <w:noProof/>
                  <w:sz w:val="22"/>
                  <w:szCs w:val="22"/>
                  <w:lang w:val="sv-SE"/>
                </w:rPr>
                <w:tab/>
              </w:r>
              <w:r w:rsidR="00026920" w:rsidRPr="003E46D8">
                <w:rPr>
                  <w:rStyle w:val="af2"/>
                  <w:rFonts w:cs="Arial"/>
                  <w:noProof/>
                </w:rPr>
                <w:t>In the DL when one DCI schedules multiple TBs, the TBs are send back-to-back.</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14" w:history="1">
              <w:r w:rsidR="00026920" w:rsidRPr="003E46D8">
                <w:rPr>
                  <w:rStyle w:val="af2"/>
                  <w:rFonts w:cs="Arial"/>
                  <w:noProof/>
                </w:rPr>
                <w:t>Proposal 4</w:t>
              </w:r>
              <w:r w:rsidR="00026920">
                <w:rPr>
                  <w:rFonts w:asciiTheme="minorHAnsi" w:eastAsiaTheme="minorEastAsia" w:hAnsiTheme="minorHAnsi" w:cstheme="minorBidi"/>
                  <w:b w:val="0"/>
                  <w:noProof/>
                  <w:sz w:val="22"/>
                  <w:szCs w:val="22"/>
                  <w:lang w:val="sv-SE"/>
                </w:rPr>
                <w:tab/>
              </w:r>
              <w:r w:rsidR="00026920" w:rsidRPr="003E46D8">
                <w:rPr>
                  <w:rStyle w:val="af2"/>
                  <w:rFonts w:cs="Arial"/>
                  <w:noProof/>
                </w:rPr>
                <w:t>The TBs scheduled by the same DCI should be individually acknowledged.</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15" w:history="1">
              <w:r w:rsidR="00026920" w:rsidRPr="003E46D8">
                <w:rPr>
                  <w:rStyle w:val="af2"/>
                  <w:rFonts w:cs="Arial"/>
                  <w:noProof/>
                </w:rPr>
                <w:t>Proposal 5</w:t>
              </w:r>
              <w:r w:rsidR="00026920">
                <w:rPr>
                  <w:rFonts w:asciiTheme="minorHAnsi" w:eastAsiaTheme="minorEastAsia" w:hAnsiTheme="minorHAnsi" w:cstheme="minorBidi"/>
                  <w:b w:val="0"/>
                  <w:noProof/>
                  <w:sz w:val="22"/>
                  <w:szCs w:val="22"/>
                  <w:lang w:val="sv-SE"/>
                </w:rPr>
                <w:tab/>
              </w:r>
              <w:r w:rsidR="00026920" w:rsidRPr="003E46D8">
                <w:rPr>
                  <w:rStyle w:val="af2"/>
                  <w:rFonts w:cs="Arial"/>
                  <w:noProof/>
                </w:rPr>
                <w:t>The ACK/NACK of different TBs scheduled by the same DCI should be send back-to-back with the same UL gap and postponing rules defined as legacy NPUSCH. A minimum 12 ms should be kept between the end of a TB to the start of the corresponding ACK/NACK to allow UE enough processing time.</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16" w:history="1">
              <w:r w:rsidR="00026920" w:rsidRPr="003E46D8">
                <w:rPr>
                  <w:rStyle w:val="af2"/>
                  <w:rFonts w:cs="Arial"/>
                  <w:noProof/>
                </w:rPr>
                <w:t>Proposal 6</w:t>
              </w:r>
              <w:r w:rsidR="00026920">
                <w:rPr>
                  <w:rFonts w:asciiTheme="minorHAnsi" w:eastAsiaTheme="minorEastAsia" w:hAnsiTheme="minorHAnsi" w:cstheme="minorBidi"/>
                  <w:b w:val="0"/>
                  <w:noProof/>
                  <w:sz w:val="22"/>
                  <w:szCs w:val="22"/>
                  <w:lang w:val="sv-SE"/>
                </w:rPr>
                <w:tab/>
              </w:r>
              <w:r w:rsidR="00026920" w:rsidRPr="003E46D8">
                <w:rPr>
                  <w:rStyle w:val="af2"/>
                  <w:rFonts w:cs="Arial"/>
                  <w:noProof/>
                </w:rPr>
                <w:t>When using one DCI to schedule multiple TBs, at least for single tone, different subcarrier allocations for different TBs can be considered in the NB-IoT UL.</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17" w:history="1">
              <w:r w:rsidR="00026920" w:rsidRPr="003E46D8">
                <w:rPr>
                  <w:rStyle w:val="af2"/>
                  <w:rFonts w:cs="Arial"/>
                  <w:noProof/>
                </w:rPr>
                <w:t>Proposal 7</w:t>
              </w:r>
              <w:r w:rsidR="00026920">
                <w:rPr>
                  <w:rFonts w:asciiTheme="minorHAnsi" w:eastAsiaTheme="minorEastAsia" w:hAnsiTheme="minorHAnsi" w:cstheme="minorBidi"/>
                  <w:b w:val="0"/>
                  <w:noProof/>
                  <w:sz w:val="22"/>
                  <w:szCs w:val="22"/>
                  <w:lang w:val="sv-SE"/>
                </w:rPr>
                <w:tab/>
              </w:r>
              <w:r w:rsidR="00026920" w:rsidRPr="003E46D8">
                <w:rPr>
                  <w:rStyle w:val="af2"/>
                  <w:rFonts w:cs="Arial"/>
                  <w:noProof/>
                </w:rPr>
                <w:t>Do not support interleaving multiple TBs when the TBs are scheduled by the same DCI.</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18" w:history="1">
              <w:r w:rsidR="00026920" w:rsidRPr="003E46D8">
                <w:rPr>
                  <w:rStyle w:val="af2"/>
                  <w:rFonts w:cs="Arial"/>
                  <w:noProof/>
                </w:rPr>
                <w:t>Proposal 8</w:t>
              </w:r>
              <w:r w:rsidR="00026920">
                <w:rPr>
                  <w:rFonts w:asciiTheme="minorHAnsi" w:eastAsiaTheme="minorEastAsia" w:hAnsiTheme="minorHAnsi" w:cstheme="minorBidi"/>
                  <w:b w:val="0"/>
                  <w:noProof/>
                  <w:sz w:val="22"/>
                  <w:szCs w:val="22"/>
                  <w:lang w:val="sv-SE"/>
                </w:rPr>
                <w:tab/>
              </w:r>
              <w:r w:rsidR="00026920" w:rsidRPr="003E46D8">
                <w:rPr>
                  <w:rStyle w:val="af2"/>
                  <w:rFonts w:cs="Arial"/>
                  <w:noProof/>
                </w:rPr>
                <w:t>For NB-IoT, no more than two TBs should be scheduled by the same DCI.</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19" w:history="1">
              <w:r w:rsidR="00026920" w:rsidRPr="003E46D8">
                <w:rPr>
                  <w:rStyle w:val="af2"/>
                  <w:rFonts w:cs="Arial"/>
                  <w:noProof/>
                </w:rPr>
                <w:t>Proposal 9</w:t>
              </w:r>
              <w:r w:rsidR="00026920">
                <w:rPr>
                  <w:rFonts w:asciiTheme="minorHAnsi" w:eastAsiaTheme="minorEastAsia" w:hAnsiTheme="minorHAnsi" w:cstheme="minorBidi"/>
                  <w:b w:val="0"/>
                  <w:noProof/>
                  <w:sz w:val="22"/>
                  <w:szCs w:val="22"/>
                  <w:lang w:val="sv-SE"/>
                </w:rPr>
                <w:tab/>
              </w:r>
              <w:r w:rsidR="00026920" w:rsidRPr="003E46D8">
                <w:rPr>
                  <w:rStyle w:val="af2"/>
                  <w:rFonts w:cs="Arial"/>
                  <w:noProof/>
                </w:rPr>
                <w:t>We can consider using 2 to 4 bits in the DCI to indicate the number of scheduled SC-MTCH segments.</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20" w:history="1">
              <w:r w:rsidR="00026920" w:rsidRPr="003E46D8">
                <w:rPr>
                  <w:rStyle w:val="af2"/>
                  <w:rFonts w:cs="Arial"/>
                  <w:noProof/>
                </w:rPr>
                <w:t>Proposal 10</w:t>
              </w:r>
              <w:r w:rsidR="00026920">
                <w:rPr>
                  <w:rFonts w:asciiTheme="minorHAnsi" w:eastAsiaTheme="minorEastAsia" w:hAnsiTheme="minorHAnsi" w:cstheme="minorBidi"/>
                  <w:b w:val="0"/>
                  <w:noProof/>
                  <w:sz w:val="22"/>
                  <w:szCs w:val="22"/>
                  <w:lang w:val="sv-SE"/>
                </w:rPr>
                <w:tab/>
              </w:r>
              <w:r w:rsidR="00026920" w:rsidRPr="003E46D8">
                <w:rPr>
                  <w:rStyle w:val="af2"/>
                  <w:rFonts w:cs="Arial"/>
                  <w:noProof/>
                </w:rPr>
                <w:t>Using the same DCI to schedule a single TB should also be supported, so the UE does not need to monitor two DCI sizes at the same time.</w:t>
              </w:r>
            </w:hyperlink>
          </w:p>
          <w:p w:rsidR="00026920" w:rsidRDefault="00DF7D90" w:rsidP="00026920">
            <w:pPr>
              <w:pStyle w:val="af8"/>
              <w:tabs>
                <w:tab w:val="right" w:leader="dot" w:pos="9629"/>
              </w:tabs>
              <w:spacing w:before="120"/>
              <w:rPr>
                <w:rFonts w:asciiTheme="minorHAnsi" w:eastAsiaTheme="minorEastAsia" w:hAnsiTheme="minorHAnsi" w:cstheme="minorBidi"/>
                <w:b w:val="0"/>
                <w:noProof/>
                <w:sz w:val="22"/>
                <w:szCs w:val="22"/>
                <w:lang w:val="sv-SE"/>
              </w:rPr>
            </w:pPr>
            <w:hyperlink w:anchor="_Toc525918821" w:history="1">
              <w:r w:rsidR="00026920" w:rsidRPr="003E46D8">
                <w:rPr>
                  <w:rStyle w:val="af2"/>
                  <w:rFonts w:cs="Arial"/>
                  <w:noProof/>
                </w:rPr>
                <w:t>Proposal 11</w:t>
              </w:r>
              <w:r w:rsidR="00026920">
                <w:rPr>
                  <w:rFonts w:asciiTheme="minorHAnsi" w:eastAsiaTheme="minorEastAsia" w:hAnsiTheme="minorHAnsi" w:cstheme="minorBidi"/>
                  <w:b w:val="0"/>
                  <w:noProof/>
                  <w:sz w:val="22"/>
                  <w:szCs w:val="22"/>
                  <w:lang w:val="sv-SE"/>
                </w:rPr>
                <w:tab/>
              </w:r>
              <w:r w:rsidR="00026920" w:rsidRPr="003E46D8">
                <w:rPr>
                  <w:rStyle w:val="af2"/>
                  <w:rFonts w:cs="Arial"/>
                  <w:noProof/>
                </w:rPr>
                <w:t>DL SPS should be supported in Rel-16 NB-IoT with the flexibly that eNB can schedule one or several TBs.</w:t>
              </w:r>
            </w:hyperlink>
          </w:p>
          <w:p w:rsidR="00A76C2E" w:rsidRPr="005A2C6E" w:rsidRDefault="00026920" w:rsidP="00026920">
            <w:pPr>
              <w:spacing w:before="120"/>
              <w:rPr>
                <w:rFonts w:ascii="Arial" w:hAnsi="Arial" w:cs="Arial"/>
              </w:rPr>
            </w:pPr>
            <w:r w:rsidRPr="00952A23">
              <w:rPr>
                <w:rFonts w:cs="Arial"/>
                <w:b/>
                <w:bCs/>
                <w:lang w:val="en-US"/>
              </w:rPr>
              <w:fldChar w:fldCharType="end"/>
            </w:r>
          </w:p>
        </w:tc>
      </w:tr>
      <w:tr w:rsidR="00A76C2E" w:rsidTr="001A7531">
        <w:tc>
          <w:tcPr>
            <w:tcW w:w="9629" w:type="dxa"/>
          </w:tcPr>
          <w:p w:rsidR="00A76C2E" w:rsidRPr="005A2C6E" w:rsidRDefault="00A76C2E" w:rsidP="001A7531">
            <w:pPr>
              <w:spacing w:before="120"/>
              <w:rPr>
                <w:rFonts w:ascii="Arial" w:hAnsi="Arial" w:cs="Arial"/>
                <w:b/>
              </w:rPr>
            </w:pPr>
            <w:r w:rsidRPr="005A2C6E">
              <w:rPr>
                <w:rFonts w:ascii="Arial" w:hAnsi="Arial" w:cs="Arial"/>
                <w:b/>
              </w:rPr>
              <w:lastRenderedPageBreak/>
              <w:t xml:space="preserve">From </w:t>
            </w:r>
            <w:r w:rsidRPr="005A2C6E">
              <w:rPr>
                <w:rFonts w:ascii="Arial" w:hAnsi="Arial" w:cs="Arial"/>
                <w:b/>
              </w:rPr>
              <w:fldChar w:fldCharType="begin"/>
            </w:r>
            <w:r w:rsidRPr="005A2C6E">
              <w:rPr>
                <w:rFonts w:ascii="Arial" w:hAnsi="Arial" w:cs="Arial"/>
                <w:b/>
              </w:rPr>
              <w:instrText xml:space="preserve"> REF _Ref522184587 \r \h  \* MERGEFORMAT </w:instrText>
            </w:r>
            <w:r w:rsidRPr="005A2C6E">
              <w:rPr>
                <w:rFonts w:ascii="Arial" w:hAnsi="Arial" w:cs="Arial"/>
                <w:b/>
              </w:rPr>
            </w:r>
            <w:r w:rsidRPr="005A2C6E">
              <w:rPr>
                <w:rFonts w:ascii="Arial" w:hAnsi="Arial" w:cs="Arial"/>
                <w:b/>
              </w:rPr>
              <w:fldChar w:fldCharType="separate"/>
            </w:r>
            <w:r>
              <w:rPr>
                <w:rFonts w:ascii="Arial" w:hAnsi="Arial" w:cs="Arial"/>
                <w:b/>
              </w:rPr>
              <w:t>[3]</w:t>
            </w:r>
            <w:r w:rsidRPr="005A2C6E">
              <w:rPr>
                <w:rFonts w:ascii="Arial" w:hAnsi="Arial" w:cs="Arial"/>
                <w:b/>
              </w:rPr>
              <w:fldChar w:fldCharType="end"/>
            </w:r>
            <w:r w:rsidRPr="005A2C6E">
              <w:rPr>
                <w:rFonts w:ascii="Arial" w:hAnsi="Arial" w:cs="Arial"/>
                <w:b/>
              </w:rPr>
              <w:t xml:space="preserve"> </w:t>
            </w:r>
            <w:r w:rsidR="00316C5E">
              <w:rPr>
                <w:rFonts w:ascii="Arial" w:hAnsi="Arial" w:cs="Arial"/>
                <w:b/>
              </w:rPr>
              <w:t xml:space="preserve"> </w:t>
            </w:r>
          </w:p>
          <w:p w:rsidR="00316C5E" w:rsidRDefault="00316C5E" w:rsidP="00316C5E">
            <w:pPr>
              <w:spacing w:before="120" w:line="240" w:lineRule="auto"/>
              <w:ind w:firstLineChars="100" w:firstLine="201"/>
              <w:rPr>
                <w:rFonts w:eastAsia="Gulim"/>
                <w:b/>
                <w:kern w:val="2"/>
                <w:sz w:val="22"/>
                <w:szCs w:val="22"/>
                <w:lang w:val="x-none" w:eastAsia="ko-KR"/>
              </w:rPr>
            </w:pPr>
            <w:r>
              <w:rPr>
                <w:rFonts w:ascii="Arial" w:hAnsi="Arial" w:cs="Arial"/>
                <w:b/>
              </w:rPr>
              <w:t xml:space="preserve"> </w:t>
            </w:r>
            <w:r>
              <w:rPr>
                <w:rFonts w:eastAsia="Gulim"/>
                <w:b/>
                <w:kern w:val="2"/>
                <w:sz w:val="22"/>
                <w:szCs w:val="22"/>
                <w:lang w:val="x-none" w:eastAsia="ko-KR"/>
              </w:rPr>
              <w:t xml:space="preserve">Proposal 1: </w:t>
            </w:r>
            <w:r w:rsidRPr="00FA1993">
              <w:rPr>
                <w:rFonts w:eastAsia="Gulim"/>
                <w:b/>
                <w:kern w:val="2"/>
                <w:sz w:val="22"/>
                <w:szCs w:val="22"/>
                <w:lang w:val="x-none" w:eastAsia="ko-KR"/>
              </w:rPr>
              <w:t xml:space="preserve"> For SC-PTM, support scheduling multiple DL transport blocks via single DCI for SC-MTCH in IDLE mode.</w:t>
            </w:r>
          </w:p>
          <w:p w:rsidR="00316C5E" w:rsidRPr="00FA1993" w:rsidRDefault="00316C5E" w:rsidP="00316C5E">
            <w:pPr>
              <w:spacing w:before="120" w:line="240" w:lineRule="auto"/>
              <w:ind w:firstLineChars="100" w:firstLine="216"/>
              <w:rPr>
                <w:rFonts w:eastAsia="Gulim"/>
                <w:b/>
                <w:kern w:val="2"/>
                <w:sz w:val="22"/>
                <w:szCs w:val="22"/>
                <w:lang w:val="x-none" w:eastAsia="ko-KR"/>
              </w:rPr>
            </w:pPr>
            <w:r w:rsidRPr="00FA1993">
              <w:rPr>
                <w:rFonts w:eastAsia="Gulim"/>
                <w:b/>
                <w:kern w:val="2"/>
                <w:sz w:val="22"/>
                <w:szCs w:val="22"/>
                <w:lang w:val="x-none" w:eastAsia="ko-KR"/>
              </w:rPr>
              <w:t>Proposal 2: SC-MCCH is used to configure multiple TB transmission of SC-MTCH.</w:t>
            </w:r>
          </w:p>
          <w:p w:rsidR="00316C5E" w:rsidRPr="00FA1993" w:rsidRDefault="00316C5E" w:rsidP="00316C5E">
            <w:pPr>
              <w:pStyle w:val="af7"/>
              <w:numPr>
                <w:ilvl w:val="0"/>
                <w:numId w:val="15"/>
              </w:numPr>
              <w:autoSpaceDE w:val="0"/>
              <w:autoSpaceDN w:val="0"/>
              <w:spacing w:beforeLines="0" w:before="120" w:line="240" w:lineRule="auto"/>
              <w:ind w:firstLineChars="0"/>
              <w:rPr>
                <w:rFonts w:eastAsia="Gulim"/>
                <w:b/>
                <w:kern w:val="2"/>
                <w:sz w:val="22"/>
                <w:szCs w:val="22"/>
                <w:lang w:eastAsia="ko-KR"/>
              </w:rPr>
            </w:pPr>
            <w:r w:rsidRPr="00850F7F">
              <w:rPr>
                <w:rFonts w:eastAsia="Gulim"/>
                <w:b/>
                <w:kern w:val="2"/>
                <w:sz w:val="22"/>
                <w:szCs w:val="22"/>
                <w:lang w:eastAsia="ko-KR"/>
              </w:rPr>
              <w:t>Option 1: SC-MCCH indicates DCI format with separate G-RNTI for scheduling multiple TBs</w:t>
            </w:r>
          </w:p>
          <w:p w:rsidR="00316C5E" w:rsidRPr="00850F7F" w:rsidRDefault="00316C5E" w:rsidP="00316C5E">
            <w:pPr>
              <w:pStyle w:val="af7"/>
              <w:numPr>
                <w:ilvl w:val="0"/>
                <w:numId w:val="15"/>
              </w:numPr>
              <w:autoSpaceDE w:val="0"/>
              <w:autoSpaceDN w:val="0"/>
              <w:spacing w:beforeLines="0" w:before="120" w:line="240" w:lineRule="auto"/>
              <w:ind w:firstLineChars="0"/>
              <w:rPr>
                <w:rFonts w:eastAsia="Gulim"/>
                <w:b/>
                <w:kern w:val="2"/>
                <w:sz w:val="22"/>
                <w:szCs w:val="22"/>
                <w:lang w:eastAsia="ko-KR"/>
              </w:rPr>
            </w:pPr>
            <w:r w:rsidRPr="00FA1993">
              <w:rPr>
                <w:rFonts w:eastAsia="Gulim"/>
                <w:b/>
                <w:kern w:val="2"/>
                <w:sz w:val="22"/>
                <w:szCs w:val="22"/>
                <w:lang w:eastAsia="ko-KR"/>
              </w:rPr>
              <w:t xml:space="preserve">Option 2: </w:t>
            </w:r>
            <w:r w:rsidRPr="00850F7F">
              <w:rPr>
                <w:rFonts w:eastAsia="Gulim"/>
                <w:b/>
                <w:kern w:val="2"/>
                <w:sz w:val="22"/>
                <w:szCs w:val="22"/>
                <w:lang w:eastAsia="ko-KR"/>
              </w:rPr>
              <w:t>SC-MCCH indicates DCI skipping pattern for SC-MTCH</w:t>
            </w:r>
          </w:p>
          <w:p w:rsidR="00316C5E" w:rsidRPr="00850F7F" w:rsidRDefault="00316C5E" w:rsidP="00316C5E">
            <w:pPr>
              <w:spacing w:before="120" w:line="240" w:lineRule="auto"/>
              <w:ind w:firstLineChars="100" w:firstLine="216"/>
              <w:rPr>
                <w:rFonts w:eastAsia="Gulim"/>
                <w:b/>
                <w:kern w:val="2"/>
                <w:sz w:val="22"/>
                <w:szCs w:val="22"/>
                <w:lang w:val="x-none" w:eastAsia="ko-KR"/>
              </w:rPr>
            </w:pPr>
            <w:r w:rsidRPr="00E72267">
              <w:rPr>
                <w:rFonts w:eastAsia="Gulim"/>
                <w:b/>
                <w:kern w:val="2"/>
                <w:sz w:val="22"/>
                <w:szCs w:val="22"/>
                <w:lang w:val="x-none" w:eastAsia="ko-KR"/>
              </w:rPr>
              <w:t xml:space="preserve">Proposal </w:t>
            </w:r>
            <w:r>
              <w:rPr>
                <w:rFonts w:eastAsia="Gulim" w:hint="eastAsia"/>
                <w:b/>
                <w:kern w:val="2"/>
                <w:sz w:val="22"/>
                <w:szCs w:val="22"/>
                <w:lang w:val="x-none" w:eastAsia="ko-KR"/>
              </w:rPr>
              <w:t>3</w:t>
            </w:r>
            <w:r w:rsidRPr="00E72267">
              <w:rPr>
                <w:rFonts w:eastAsia="Gulim"/>
                <w:b/>
                <w:kern w:val="2"/>
                <w:sz w:val="22"/>
                <w:szCs w:val="22"/>
                <w:lang w:val="x-none" w:eastAsia="ko-KR"/>
              </w:rPr>
              <w:t xml:space="preserve">: </w:t>
            </w:r>
            <w:r w:rsidRPr="00BF3680">
              <w:rPr>
                <w:rFonts w:eastAsia="Gulim"/>
                <w:b/>
                <w:kern w:val="2"/>
                <w:sz w:val="22"/>
                <w:szCs w:val="22"/>
                <w:lang w:val="x-none" w:eastAsia="ko-KR"/>
              </w:rPr>
              <w:t>Efficient HARQ-</w:t>
            </w:r>
            <w:r>
              <w:rPr>
                <w:rFonts w:eastAsia="Gulim" w:hint="eastAsia"/>
                <w:b/>
                <w:kern w:val="2"/>
                <w:sz w:val="22"/>
                <w:szCs w:val="22"/>
                <w:lang w:val="x-none" w:eastAsia="ko-KR"/>
              </w:rPr>
              <w:t xml:space="preserve">ACK </w:t>
            </w:r>
            <w:r w:rsidRPr="00BF3680">
              <w:rPr>
                <w:rFonts w:eastAsia="Gulim"/>
                <w:b/>
                <w:kern w:val="2"/>
                <w:sz w:val="22"/>
                <w:szCs w:val="22"/>
                <w:lang w:val="x-none" w:eastAsia="ko-KR"/>
              </w:rPr>
              <w:t xml:space="preserve">feedback mechanisms (e.g. HARQ-ACK bundling and/or multiplexing) corresponding to </w:t>
            </w:r>
            <w:r>
              <w:rPr>
                <w:rFonts w:eastAsia="Gulim" w:hint="eastAsia"/>
                <w:b/>
                <w:kern w:val="2"/>
                <w:sz w:val="22"/>
                <w:szCs w:val="22"/>
                <w:lang w:val="x-none" w:eastAsia="ko-KR"/>
              </w:rPr>
              <w:t>m</w:t>
            </w:r>
            <w:r w:rsidRPr="00BF3680">
              <w:rPr>
                <w:rFonts w:eastAsia="Gulim"/>
                <w:b/>
                <w:kern w:val="2"/>
                <w:sz w:val="22"/>
                <w:szCs w:val="22"/>
                <w:lang w:val="x-none" w:eastAsia="ko-KR"/>
              </w:rPr>
              <w:t>ulti</w:t>
            </w:r>
            <w:r>
              <w:rPr>
                <w:rFonts w:eastAsia="Gulim" w:hint="eastAsia"/>
                <w:b/>
                <w:kern w:val="2"/>
                <w:sz w:val="22"/>
                <w:szCs w:val="22"/>
                <w:lang w:val="x-none" w:eastAsia="ko-KR"/>
              </w:rPr>
              <w:t>ple transport blocks</w:t>
            </w:r>
            <w:r w:rsidRPr="00BF3680">
              <w:rPr>
                <w:rFonts w:eastAsia="Gulim"/>
                <w:b/>
                <w:kern w:val="2"/>
                <w:sz w:val="22"/>
                <w:szCs w:val="22"/>
                <w:lang w:val="x-none" w:eastAsia="ko-KR"/>
              </w:rPr>
              <w:t xml:space="preserve"> scheduled </w:t>
            </w:r>
            <w:r>
              <w:rPr>
                <w:rFonts w:eastAsia="Gulim" w:hint="eastAsia"/>
                <w:b/>
                <w:kern w:val="2"/>
                <w:sz w:val="22"/>
                <w:szCs w:val="22"/>
                <w:lang w:val="x-none" w:eastAsia="ko-KR"/>
              </w:rPr>
              <w:t>via</w:t>
            </w:r>
            <w:r w:rsidRPr="00BF3680">
              <w:rPr>
                <w:rFonts w:eastAsia="Gulim"/>
                <w:b/>
                <w:kern w:val="2"/>
                <w:sz w:val="22"/>
                <w:szCs w:val="22"/>
                <w:lang w:val="x-none" w:eastAsia="ko-KR"/>
              </w:rPr>
              <w:t xml:space="preserve"> single DCI needs to be </w:t>
            </w:r>
            <w:r w:rsidRPr="00850F7F">
              <w:rPr>
                <w:rFonts w:eastAsia="Gulim"/>
                <w:b/>
                <w:kern w:val="2"/>
                <w:sz w:val="22"/>
                <w:szCs w:val="22"/>
                <w:lang w:val="x-none" w:eastAsia="ko-KR"/>
              </w:rPr>
              <w:t xml:space="preserve">introduced for unicast channels </w:t>
            </w:r>
            <w:r w:rsidRPr="00850F7F">
              <w:rPr>
                <w:rFonts w:eastAsia="Gulim" w:hint="eastAsia"/>
                <w:b/>
                <w:kern w:val="2"/>
                <w:sz w:val="22"/>
                <w:szCs w:val="22"/>
                <w:lang w:val="x-none" w:eastAsia="ko-KR"/>
              </w:rPr>
              <w:t>.</w:t>
            </w:r>
          </w:p>
          <w:p w:rsidR="00316C5E" w:rsidRPr="00850F7F" w:rsidRDefault="00316C5E" w:rsidP="00316C5E">
            <w:pPr>
              <w:spacing w:before="120" w:line="240" w:lineRule="auto"/>
              <w:ind w:firstLineChars="100" w:firstLine="216"/>
              <w:rPr>
                <w:rFonts w:eastAsia="Gulim"/>
                <w:b/>
                <w:kern w:val="2"/>
                <w:sz w:val="22"/>
                <w:szCs w:val="22"/>
                <w:lang w:val="x-none" w:eastAsia="ko-KR"/>
              </w:rPr>
            </w:pPr>
            <w:r w:rsidRPr="00850F7F">
              <w:rPr>
                <w:rFonts w:eastAsia="Gulim"/>
                <w:b/>
                <w:kern w:val="2"/>
                <w:sz w:val="22"/>
                <w:szCs w:val="22"/>
                <w:lang w:val="x-none" w:eastAsia="ko-KR"/>
              </w:rPr>
              <w:t xml:space="preserve">Proposal </w:t>
            </w:r>
            <w:r>
              <w:rPr>
                <w:rFonts w:eastAsia="Gulim" w:hint="eastAsia"/>
                <w:b/>
                <w:kern w:val="2"/>
                <w:sz w:val="22"/>
                <w:szCs w:val="22"/>
                <w:lang w:val="x-none" w:eastAsia="ko-KR"/>
              </w:rPr>
              <w:t>4</w:t>
            </w:r>
            <w:r w:rsidRPr="00850F7F">
              <w:rPr>
                <w:rFonts w:eastAsia="Gulim"/>
                <w:b/>
                <w:kern w:val="2"/>
                <w:sz w:val="22"/>
                <w:szCs w:val="22"/>
                <w:lang w:val="x-none" w:eastAsia="ko-KR"/>
              </w:rPr>
              <w:t xml:space="preserve">: In case of multiple transport block scheduling via single DCI, </w:t>
            </w:r>
            <w:r w:rsidRPr="00850F7F">
              <w:rPr>
                <w:rFonts w:eastAsia="Gulim" w:hint="eastAsia"/>
                <w:b/>
                <w:kern w:val="2"/>
                <w:sz w:val="22"/>
                <w:szCs w:val="22"/>
                <w:lang w:val="x-none" w:eastAsia="ko-KR"/>
              </w:rPr>
              <w:t xml:space="preserve">gap can be configured to </w:t>
            </w:r>
            <w:r w:rsidRPr="00850F7F">
              <w:rPr>
                <w:rFonts w:eastAsia="Gulim"/>
                <w:b/>
                <w:kern w:val="2"/>
                <w:sz w:val="22"/>
                <w:szCs w:val="22"/>
                <w:lang w:val="x-none" w:eastAsia="ko-KR"/>
              </w:rPr>
              <w:t>achieve</w:t>
            </w:r>
            <w:r w:rsidRPr="00850F7F">
              <w:rPr>
                <w:rFonts w:eastAsia="Gulim" w:hint="eastAsia"/>
                <w:b/>
                <w:kern w:val="2"/>
                <w:sz w:val="22"/>
                <w:szCs w:val="22"/>
                <w:lang w:val="x-none" w:eastAsia="ko-KR"/>
              </w:rPr>
              <w:t xml:space="preserve"> time diversity gain.</w:t>
            </w:r>
          </w:p>
          <w:p w:rsidR="00316C5E" w:rsidRDefault="00316C5E" w:rsidP="00316C5E">
            <w:pPr>
              <w:pStyle w:val="af7"/>
              <w:numPr>
                <w:ilvl w:val="0"/>
                <w:numId w:val="15"/>
              </w:numPr>
              <w:autoSpaceDE w:val="0"/>
              <w:autoSpaceDN w:val="0"/>
              <w:spacing w:beforeLines="0" w:before="120" w:line="240" w:lineRule="auto"/>
              <w:ind w:firstLineChars="0"/>
              <w:rPr>
                <w:rFonts w:eastAsia="Gulim"/>
                <w:b/>
                <w:kern w:val="2"/>
                <w:sz w:val="22"/>
                <w:szCs w:val="22"/>
                <w:lang w:eastAsia="ko-KR"/>
              </w:rPr>
            </w:pPr>
            <w:r w:rsidRPr="00850F7F">
              <w:rPr>
                <w:rFonts w:eastAsia="Gulim"/>
                <w:b/>
                <w:kern w:val="2"/>
                <w:sz w:val="22"/>
                <w:szCs w:val="22"/>
                <w:lang w:eastAsia="ko-KR"/>
              </w:rPr>
              <w:t>FFS: Utilizing DL/UL gap for the</w:t>
            </w:r>
            <w:r w:rsidRPr="00FA1993">
              <w:rPr>
                <w:rFonts w:eastAsia="Gulim"/>
                <w:b/>
                <w:kern w:val="2"/>
                <w:sz w:val="22"/>
                <w:szCs w:val="22"/>
                <w:lang w:eastAsia="ko-KR"/>
              </w:rPr>
              <w:t xml:space="preserve"> purpose of early termination of a transport block(s).</w:t>
            </w:r>
          </w:p>
          <w:p w:rsidR="00316C5E" w:rsidRPr="00850F7F" w:rsidRDefault="00316C5E" w:rsidP="00316C5E">
            <w:pPr>
              <w:spacing w:before="120" w:line="240" w:lineRule="auto"/>
              <w:ind w:firstLineChars="100" w:firstLine="216"/>
              <w:rPr>
                <w:rFonts w:eastAsia="Gulim"/>
                <w:b/>
                <w:kern w:val="2"/>
                <w:sz w:val="22"/>
                <w:szCs w:val="22"/>
                <w:lang w:val="en-US" w:eastAsia="ko-KR"/>
              </w:rPr>
            </w:pPr>
            <w:r w:rsidRPr="00850F7F">
              <w:rPr>
                <w:rFonts w:eastAsia="Gulim"/>
                <w:b/>
                <w:kern w:val="2"/>
                <w:sz w:val="22"/>
                <w:szCs w:val="22"/>
                <w:lang w:val="en-US" w:eastAsia="ko-KR"/>
              </w:rPr>
              <w:t xml:space="preserve">Proposal </w:t>
            </w:r>
            <w:r>
              <w:rPr>
                <w:rFonts w:eastAsia="Gulim" w:hint="eastAsia"/>
                <w:b/>
                <w:kern w:val="2"/>
                <w:sz w:val="22"/>
                <w:szCs w:val="22"/>
                <w:lang w:val="en-US" w:eastAsia="ko-KR"/>
              </w:rPr>
              <w:t>5</w:t>
            </w:r>
            <w:r w:rsidRPr="00850F7F">
              <w:rPr>
                <w:rFonts w:eastAsia="Gulim"/>
                <w:b/>
                <w:kern w:val="2"/>
                <w:sz w:val="22"/>
                <w:szCs w:val="22"/>
                <w:lang w:val="en-US" w:eastAsia="ko-KR"/>
              </w:rPr>
              <w:t xml:space="preserve">: </w:t>
            </w:r>
            <w:r w:rsidRPr="00850F7F">
              <w:rPr>
                <w:rFonts w:eastAsia="Gulim" w:hint="eastAsia"/>
                <w:b/>
                <w:kern w:val="2"/>
                <w:sz w:val="22"/>
                <w:szCs w:val="22"/>
                <w:lang w:val="en-US" w:eastAsia="ko-KR"/>
              </w:rPr>
              <w:t>Interleaved transmission of</w:t>
            </w:r>
            <w:r w:rsidRPr="00850F7F">
              <w:rPr>
                <w:rFonts w:eastAsia="Gulim"/>
                <w:b/>
                <w:kern w:val="2"/>
                <w:sz w:val="22"/>
                <w:szCs w:val="22"/>
                <w:lang w:val="en-US" w:eastAsia="ko-KR"/>
              </w:rPr>
              <w:t xml:space="preserve"> </w:t>
            </w:r>
            <w:r w:rsidRPr="00850F7F">
              <w:rPr>
                <w:rFonts w:eastAsia="Gulim" w:hint="eastAsia"/>
                <w:b/>
                <w:kern w:val="2"/>
                <w:sz w:val="22"/>
                <w:szCs w:val="22"/>
                <w:lang w:val="en-US" w:eastAsia="ko-KR"/>
              </w:rPr>
              <w:t>m</w:t>
            </w:r>
            <w:r w:rsidRPr="00850F7F">
              <w:rPr>
                <w:rFonts w:eastAsia="Gulim"/>
                <w:b/>
                <w:kern w:val="2"/>
                <w:sz w:val="22"/>
                <w:szCs w:val="22"/>
                <w:lang w:val="en-US" w:eastAsia="ko-KR"/>
              </w:rPr>
              <w:t>ulti</w:t>
            </w:r>
            <w:r w:rsidRPr="00850F7F">
              <w:rPr>
                <w:rFonts w:eastAsia="Gulim" w:hint="eastAsia"/>
                <w:b/>
                <w:kern w:val="2"/>
                <w:sz w:val="22"/>
                <w:szCs w:val="22"/>
                <w:lang w:val="en-US" w:eastAsia="ko-KR"/>
              </w:rPr>
              <w:t>ple transport blocks</w:t>
            </w:r>
            <w:r w:rsidRPr="00850F7F">
              <w:rPr>
                <w:rFonts w:eastAsia="Gulim"/>
                <w:b/>
                <w:kern w:val="2"/>
                <w:sz w:val="22"/>
                <w:szCs w:val="22"/>
                <w:lang w:val="en-US" w:eastAsia="ko-KR"/>
              </w:rPr>
              <w:t xml:space="preserve"> scheduled </w:t>
            </w:r>
            <w:r w:rsidRPr="00850F7F">
              <w:rPr>
                <w:rFonts w:eastAsia="Gulim" w:hint="eastAsia"/>
                <w:b/>
                <w:kern w:val="2"/>
                <w:sz w:val="22"/>
                <w:szCs w:val="22"/>
                <w:lang w:val="en-US" w:eastAsia="ko-KR"/>
              </w:rPr>
              <w:t>via</w:t>
            </w:r>
            <w:r w:rsidRPr="00850F7F">
              <w:rPr>
                <w:rFonts w:eastAsia="Gulim"/>
                <w:b/>
                <w:kern w:val="2"/>
                <w:sz w:val="22"/>
                <w:szCs w:val="22"/>
                <w:lang w:val="en-US" w:eastAsia="ko-KR"/>
              </w:rPr>
              <w:t xml:space="preserve"> single DCI should be introduced.</w:t>
            </w:r>
          </w:p>
          <w:p w:rsidR="00316C5E" w:rsidRPr="00850F7F" w:rsidRDefault="00316C5E" w:rsidP="00316C5E">
            <w:pPr>
              <w:pStyle w:val="af7"/>
              <w:numPr>
                <w:ilvl w:val="0"/>
                <w:numId w:val="15"/>
              </w:numPr>
              <w:autoSpaceDE w:val="0"/>
              <w:autoSpaceDN w:val="0"/>
              <w:spacing w:beforeLines="0" w:before="120" w:line="240" w:lineRule="auto"/>
              <w:ind w:firstLineChars="0"/>
              <w:rPr>
                <w:rFonts w:eastAsia="Gulim"/>
                <w:b/>
                <w:kern w:val="2"/>
                <w:sz w:val="22"/>
                <w:szCs w:val="22"/>
                <w:lang w:eastAsia="ko-KR"/>
              </w:rPr>
            </w:pPr>
            <w:r w:rsidRPr="00850F7F">
              <w:rPr>
                <w:rFonts w:eastAsia="Gulim"/>
                <w:b/>
                <w:kern w:val="2"/>
                <w:sz w:val="22"/>
                <w:szCs w:val="22"/>
                <w:lang w:eastAsia="ko-KR"/>
              </w:rPr>
              <w:t>Each interleaved transport blocks should contain at least one repetition of NPDSCH/NPUSCH</w:t>
            </w:r>
            <w:r w:rsidRPr="00850F7F">
              <w:rPr>
                <w:rFonts w:eastAsia="Gulim" w:hint="eastAsia"/>
                <w:b/>
                <w:kern w:val="2"/>
                <w:sz w:val="22"/>
                <w:szCs w:val="22"/>
                <w:lang w:eastAsia="ko-KR"/>
              </w:rPr>
              <w:t>.</w:t>
            </w:r>
          </w:p>
          <w:p w:rsidR="00316C5E" w:rsidRPr="00850F7F" w:rsidRDefault="00316C5E" w:rsidP="00316C5E">
            <w:pPr>
              <w:pStyle w:val="af7"/>
              <w:numPr>
                <w:ilvl w:val="0"/>
                <w:numId w:val="15"/>
              </w:numPr>
              <w:autoSpaceDE w:val="0"/>
              <w:autoSpaceDN w:val="0"/>
              <w:spacing w:beforeLines="0" w:before="120" w:line="240" w:lineRule="auto"/>
              <w:ind w:firstLineChars="0"/>
              <w:rPr>
                <w:rFonts w:eastAsia="Gulim"/>
                <w:b/>
                <w:kern w:val="2"/>
                <w:sz w:val="22"/>
                <w:szCs w:val="22"/>
                <w:lang w:val="en-US" w:eastAsia="ko-KR"/>
              </w:rPr>
            </w:pPr>
            <w:r w:rsidRPr="00850F7F">
              <w:rPr>
                <w:rFonts w:eastAsia="Gulim"/>
                <w:b/>
                <w:kern w:val="2"/>
                <w:sz w:val="22"/>
                <w:szCs w:val="22"/>
                <w:lang w:eastAsia="ko-KR"/>
              </w:rPr>
              <w:t>Cyclic repetition pattern should be considered in designing interleaving pattern</w:t>
            </w:r>
          </w:p>
          <w:p w:rsidR="00A76C2E" w:rsidRPr="00316C5E" w:rsidRDefault="00A76C2E" w:rsidP="001A7531">
            <w:pPr>
              <w:spacing w:before="120"/>
              <w:rPr>
                <w:rFonts w:ascii="Arial" w:hAnsi="Arial" w:cs="Arial"/>
                <w:b/>
                <w:lang w:val="en-US"/>
              </w:rPr>
            </w:pPr>
          </w:p>
        </w:tc>
      </w:tr>
      <w:tr w:rsidR="00A76C2E" w:rsidTr="001A7531">
        <w:tc>
          <w:tcPr>
            <w:tcW w:w="9629" w:type="dxa"/>
          </w:tcPr>
          <w:p w:rsidR="00A76C2E" w:rsidRDefault="00A76C2E" w:rsidP="001A7531">
            <w:pPr>
              <w:spacing w:before="120"/>
              <w:rPr>
                <w:rFonts w:ascii="Arial" w:hAnsi="Arial" w:cs="Arial"/>
                <w:b/>
              </w:rPr>
            </w:pPr>
            <w:bookmarkStart w:id="6" w:name="OLE_LINK42"/>
            <w:bookmarkStart w:id="7" w:name="OLE_LINK43"/>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[4]</w:t>
            </w:r>
            <w:r w:rsidRPr="005A2C6E">
              <w:rPr>
                <w:rFonts w:ascii="Arial" w:hAnsi="Arial" w:cs="Arial"/>
                <w:b/>
              </w:rPr>
              <w:fldChar w:fldCharType="end"/>
            </w:r>
            <w:r>
              <w:rPr>
                <w:rFonts w:ascii="Arial" w:hAnsi="Arial" w:cs="Arial"/>
                <w:b/>
              </w:rPr>
              <w:t xml:space="preserve"> </w:t>
            </w:r>
            <w:r w:rsidR="007754F4">
              <w:rPr>
                <w:rFonts w:ascii="Arial" w:hAnsi="Arial" w:cs="Arial"/>
                <w:b/>
              </w:rPr>
              <w:t xml:space="preserve"> </w:t>
            </w:r>
          </w:p>
          <w:bookmarkEnd w:id="6"/>
          <w:bookmarkEnd w:id="7"/>
          <w:p w:rsidR="007754F4" w:rsidRPr="00D77DC0" w:rsidRDefault="007754F4" w:rsidP="007754F4">
            <w:pPr>
              <w:pStyle w:val="PropObs"/>
              <w:numPr>
                <w:ilvl w:val="0"/>
                <w:numId w:val="17"/>
              </w:numPr>
              <w:spacing w:beforeLines="0" w:before="120" w:line="240" w:lineRule="auto"/>
              <w:ind w:hanging="1637"/>
              <w:jc w:val="left"/>
            </w:pPr>
            <w:r>
              <w:rPr>
                <w:rFonts w:ascii="Arial" w:hAnsi="Arial" w:cs="Arial"/>
                <w:b w:val="0"/>
              </w:rPr>
              <w:t xml:space="preserve"> </w:t>
            </w:r>
            <w:r w:rsidRPr="00D77DC0">
              <w:t>When Multi-TB grant scheduling is enabled, there is no increase in UE blind decoding</w:t>
            </w:r>
          </w:p>
          <w:p w:rsidR="007754F4" w:rsidRPr="00D77DC0" w:rsidRDefault="007754F4" w:rsidP="007754F4">
            <w:pPr>
              <w:spacing w:before="120"/>
              <w:rPr>
                <w:b/>
              </w:rPr>
            </w:pPr>
          </w:p>
          <w:p w:rsidR="007754F4" w:rsidRDefault="007754F4" w:rsidP="007754F4">
            <w:pPr>
              <w:pStyle w:val="PropObs"/>
              <w:numPr>
                <w:ilvl w:val="0"/>
                <w:numId w:val="18"/>
              </w:numPr>
              <w:spacing w:beforeLines="0" w:before="120" w:line="240" w:lineRule="auto"/>
              <w:ind w:hanging="720"/>
            </w:pPr>
          </w:p>
          <w:p w:rsidR="007754F4" w:rsidRPr="009A31D0" w:rsidRDefault="007754F4" w:rsidP="007754F4">
            <w:pPr>
              <w:pStyle w:val="a5"/>
              <w:numPr>
                <w:ilvl w:val="0"/>
                <w:numId w:val="16"/>
              </w:numPr>
              <w:tabs>
                <w:tab w:val="num" w:pos="1080"/>
              </w:tabs>
              <w:spacing w:beforeLines="0" w:before="0" w:after="0" w:line="240" w:lineRule="auto"/>
              <w:ind w:left="1080"/>
              <w:contextualSpacing/>
              <w:rPr>
                <w:b/>
              </w:rPr>
            </w:pPr>
            <w:r w:rsidRPr="009A31D0">
              <w:rPr>
                <w:b/>
              </w:rPr>
              <w:t xml:space="preserve">Interleaving transport blocks provides a large SNR gain </w:t>
            </w:r>
          </w:p>
          <w:p w:rsidR="007754F4" w:rsidRPr="009A31D0" w:rsidRDefault="007754F4" w:rsidP="007754F4">
            <w:pPr>
              <w:pStyle w:val="a5"/>
              <w:numPr>
                <w:ilvl w:val="0"/>
                <w:numId w:val="16"/>
              </w:numPr>
              <w:tabs>
                <w:tab w:val="num" w:pos="1080"/>
              </w:tabs>
              <w:spacing w:beforeLines="0" w:before="0" w:after="0" w:line="240" w:lineRule="auto"/>
              <w:ind w:left="1080"/>
              <w:contextualSpacing/>
              <w:rPr>
                <w:b/>
              </w:rPr>
            </w:pPr>
            <w:r w:rsidRPr="009A31D0">
              <w:rPr>
                <w:b/>
              </w:rPr>
              <w:t>The SNR gain without gaps and without 4 HARQ processes is limited (0.3,1.0, 0.6)</w:t>
            </w:r>
          </w:p>
          <w:p w:rsidR="007754F4" w:rsidRPr="009A31D0" w:rsidRDefault="007754F4" w:rsidP="007754F4">
            <w:pPr>
              <w:pStyle w:val="a5"/>
              <w:numPr>
                <w:ilvl w:val="0"/>
                <w:numId w:val="16"/>
              </w:numPr>
              <w:tabs>
                <w:tab w:val="num" w:pos="1080"/>
              </w:tabs>
              <w:spacing w:beforeLines="0" w:before="0" w:after="0" w:line="240" w:lineRule="auto"/>
              <w:ind w:left="1080"/>
              <w:contextualSpacing/>
              <w:rPr>
                <w:b/>
              </w:rPr>
            </w:pPr>
            <w:r w:rsidRPr="009A31D0">
              <w:rPr>
                <w:b/>
              </w:rPr>
              <w:t>The SNR gain with gaps provide</w:t>
            </w:r>
            <w:r>
              <w:rPr>
                <w:b/>
              </w:rPr>
              <w:t>s</w:t>
            </w:r>
            <w:r w:rsidRPr="009A31D0">
              <w:rPr>
                <w:b/>
              </w:rPr>
              <w:t xml:space="preserve"> the best gains but this is at the expense of data rate</w:t>
            </w:r>
          </w:p>
          <w:p w:rsidR="007754F4" w:rsidRPr="009A31D0" w:rsidRDefault="007754F4" w:rsidP="007754F4">
            <w:pPr>
              <w:pStyle w:val="a5"/>
              <w:numPr>
                <w:ilvl w:val="0"/>
                <w:numId w:val="16"/>
              </w:numPr>
              <w:tabs>
                <w:tab w:val="num" w:pos="1080"/>
              </w:tabs>
              <w:spacing w:beforeLines="0" w:before="0" w:after="0" w:line="240" w:lineRule="auto"/>
              <w:ind w:left="1080"/>
              <w:contextualSpacing/>
              <w:rPr>
                <w:b/>
              </w:rPr>
            </w:pPr>
            <w:r w:rsidRPr="009A31D0">
              <w:rPr>
                <w:b/>
              </w:rPr>
              <w:t>The SNR gain with 4 HARQ</w:t>
            </w:r>
            <w:r>
              <w:rPr>
                <w:b/>
              </w:rPr>
              <w:t>s</w:t>
            </w:r>
            <w:r w:rsidRPr="009A31D0">
              <w:rPr>
                <w:b/>
              </w:rPr>
              <w:t xml:space="preserve"> provides similar gain for the same time diversity as gaps </w:t>
            </w:r>
          </w:p>
          <w:p w:rsidR="007754F4" w:rsidRPr="009A31D0" w:rsidRDefault="007754F4" w:rsidP="007754F4">
            <w:pPr>
              <w:pStyle w:val="a5"/>
              <w:numPr>
                <w:ilvl w:val="0"/>
                <w:numId w:val="16"/>
              </w:numPr>
              <w:tabs>
                <w:tab w:val="num" w:pos="1080"/>
              </w:tabs>
              <w:spacing w:beforeLines="0" w:before="0" w:after="0" w:line="240" w:lineRule="auto"/>
              <w:ind w:left="1080"/>
              <w:contextualSpacing/>
              <w:rPr>
                <w:b/>
              </w:rPr>
            </w:pPr>
            <w:r>
              <w:rPr>
                <w:b/>
              </w:rPr>
              <w:t>When repeats are used,</w:t>
            </w:r>
            <w:r w:rsidRPr="009A31D0">
              <w:rPr>
                <w:b/>
              </w:rPr>
              <w:t xml:space="preserve"> 4 UL HARQ</w:t>
            </w:r>
            <w:r>
              <w:rPr>
                <w:b/>
              </w:rPr>
              <w:t>s increases data speed by</w:t>
            </w:r>
            <w:r w:rsidRPr="009A31D0">
              <w:rPr>
                <w:b/>
              </w:rPr>
              <w:t xml:space="preserve"> nearly 2X </w:t>
            </w:r>
            <w:r>
              <w:rPr>
                <w:b/>
              </w:rPr>
              <w:t>vs 2 UL HARQs</w:t>
            </w:r>
          </w:p>
          <w:p w:rsidR="007754F4" w:rsidRDefault="007754F4" w:rsidP="007754F4">
            <w:pPr>
              <w:spacing w:before="120"/>
            </w:pPr>
          </w:p>
          <w:p w:rsidR="007754F4" w:rsidRDefault="007754F4" w:rsidP="007754F4">
            <w:pPr>
              <w:pStyle w:val="PropObs"/>
              <w:numPr>
                <w:ilvl w:val="0"/>
                <w:numId w:val="17"/>
              </w:numPr>
              <w:spacing w:beforeLines="0" w:before="120" w:line="240" w:lineRule="auto"/>
              <w:ind w:hanging="1637"/>
              <w:jc w:val="left"/>
            </w:pPr>
          </w:p>
          <w:p w:rsidR="007754F4" w:rsidRDefault="007754F4" w:rsidP="007754F4">
            <w:pPr>
              <w:pStyle w:val="a5"/>
              <w:numPr>
                <w:ilvl w:val="0"/>
                <w:numId w:val="16"/>
              </w:numPr>
              <w:tabs>
                <w:tab w:val="num" w:pos="1080"/>
              </w:tabs>
              <w:spacing w:beforeLines="0" w:before="0" w:after="0" w:line="240" w:lineRule="auto"/>
              <w:ind w:left="1080"/>
              <w:contextualSpacing/>
              <w:rPr>
                <w:b/>
              </w:rPr>
            </w:pPr>
            <w:r w:rsidRPr="009A31D0">
              <w:rPr>
                <w:b/>
              </w:rPr>
              <w:t>Interleave the transmitted TBs when repeats are used</w:t>
            </w:r>
          </w:p>
          <w:p w:rsidR="007754F4" w:rsidRPr="009A31D0" w:rsidRDefault="007754F4" w:rsidP="007754F4">
            <w:pPr>
              <w:pStyle w:val="a5"/>
              <w:numPr>
                <w:ilvl w:val="0"/>
                <w:numId w:val="16"/>
              </w:numPr>
              <w:tabs>
                <w:tab w:val="num" w:pos="1080"/>
              </w:tabs>
              <w:spacing w:beforeLines="0" w:before="0" w:after="0" w:line="240" w:lineRule="auto"/>
              <w:ind w:left="1080"/>
              <w:contextualSpacing/>
              <w:rPr>
                <w:b/>
              </w:rPr>
            </w:pPr>
            <w:r>
              <w:rPr>
                <w:b/>
              </w:rPr>
              <w:t>S</w:t>
            </w:r>
            <w:r w:rsidRPr="009A31D0">
              <w:rPr>
                <w:b/>
              </w:rPr>
              <w:t>upport adding gaps in the transmission</w:t>
            </w:r>
            <w:r>
              <w:rPr>
                <w:b/>
              </w:rPr>
              <w:t>. FFS: gap configurations</w:t>
            </w:r>
          </w:p>
          <w:p w:rsidR="007754F4" w:rsidRDefault="007754F4" w:rsidP="007754F4">
            <w:pPr>
              <w:pStyle w:val="a5"/>
              <w:numPr>
                <w:ilvl w:val="0"/>
                <w:numId w:val="16"/>
              </w:numPr>
              <w:tabs>
                <w:tab w:val="num" w:pos="1080"/>
              </w:tabs>
              <w:spacing w:beforeLines="0" w:before="0" w:after="0" w:line="240" w:lineRule="auto"/>
              <w:ind w:left="1080"/>
              <w:contextualSpacing/>
              <w:rPr>
                <w:b/>
              </w:rPr>
            </w:pPr>
            <w:r>
              <w:rPr>
                <w:b/>
              </w:rPr>
              <w:t xml:space="preserve">Both 2 and 4 UL HARQs will be specified. The </w:t>
            </w:r>
            <w:r w:rsidRPr="009A31D0">
              <w:rPr>
                <w:b/>
              </w:rPr>
              <w:t xml:space="preserve">UE </w:t>
            </w:r>
            <w:r>
              <w:rPr>
                <w:b/>
              </w:rPr>
              <w:t xml:space="preserve">can </w:t>
            </w:r>
            <w:r w:rsidRPr="009A31D0">
              <w:rPr>
                <w:b/>
              </w:rPr>
              <w:t>option</w:t>
            </w:r>
            <w:r>
              <w:rPr>
                <w:b/>
              </w:rPr>
              <w:t xml:space="preserve">ally </w:t>
            </w:r>
            <w:r w:rsidRPr="009A31D0">
              <w:rPr>
                <w:b/>
              </w:rPr>
              <w:t>support 4 UL HARQ</w:t>
            </w:r>
            <w:r>
              <w:rPr>
                <w:b/>
              </w:rPr>
              <w:t>s</w:t>
            </w:r>
            <w:r w:rsidRPr="009A31D0">
              <w:rPr>
                <w:b/>
              </w:rPr>
              <w:t xml:space="preserve"> </w:t>
            </w:r>
          </w:p>
          <w:p w:rsidR="00A76C2E" w:rsidRPr="005A2C6E" w:rsidRDefault="00A76C2E" w:rsidP="001A7531">
            <w:pPr>
              <w:spacing w:before="120"/>
              <w:rPr>
                <w:rFonts w:ascii="Arial" w:hAnsi="Arial" w:cs="Arial"/>
              </w:rPr>
            </w:pPr>
          </w:p>
        </w:tc>
      </w:tr>
      <w:tr w:rsidR="00A76C2E" w:rsidTr="001A7531">
        <w:tc>
          <w:tcPr>
            <w:tcW w:w="9629" w:type="dxa"/>
          </w:tcPr>
          <w:p w:rsidR="007754F4" w:rsidRDefault="007754F4" w:rsidP="007754F4">
            <w:pPr>
              <w:spacing w:before="120"/>
              <w:rPr>
                <w:rFonts w:ascii="Arial" w:hAnsi="Arial" w:cs="Arial"/>
                <w:b/>
              </w:rPr>
            </w:pPr>
            <w:r>
              <w:rPr>
                <w:rFonts w:ascii="Arial" w:hAnsi="Arial" w:cs="Arial"/>
                <w:b/>
              </w:rPr>
              <w:t xml:space="preserve"> </w:t>
            </w:r>
            <w:bookmarkStart w:id="8" w:name="OLE_LINK46"/>
            <w:bookmarkStart w:id="9" w:name="OLE_LINK47"/>
            <w:bookmarkStart w:id="10" w:name="OLE_LINK48"/>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[5]</w:t>
            </w:r>
            <w:r w:rsidRPr="005A2C6E">
              <w:rPr>
                <w:rFonts w:ascii="Arial" w:hAnsi="Arial" w:cs="Arial"/>
                <w:b/>
              </w:rPr>
              <w:fldChar w:fldCharType="end"/>
            </w:r>
            <w:r>
              <w:rPr>
                <w:rFonts w:ascii="Arial" w:hAnsi="Arial" w:cs="Arial"/>
                <w:b/>
              </w:rPr>
              <w:t xml:space="preserve">  </w:t>
            </w:r>
            <w:bookmarkEnd w:id="8"/>
            <w:bookmarkEnd w:id="9"/>
            <w:bookmarkEnd w:id="10"/>
          </w:p>
          <w:p w:rsidR="007754F4" w:rsidRDefault="007754F4" w:rsidP="007754F4">
            <w:pPr>
              <w:spacing w:before="120" w:afterLines="50"/>
              <w:rPr>
                <w:b/>
                <w:bCs/>
                <w:i/>
                <w:iCs/>
                <w:lang w:val="en-US" w:eastAsia="zh-CN" w:bidi="ar"/>
              </w:rPr>
            </w:pPr>
            <w:r>
              <w:rPr>
                <w:rFonts w:hint="eastAsia"/>
                <w:b/>
                <w:bCs/>
                <w:i/>
                <w:iCs/>
                <w:lang w:val="en-US" w:eastAsia="zh-CN" w:bidi="ar"/>
              </w:rPr>
              <w:t>Observation 1:</w:t>
            </w:r>
            <w:r>
              <w:rPr>
                <w:b/>
                <w:bCs/>
                <w:i/>
                <w:iCs/>
                <w:lang w:val="en-US" w:eastAsia="zh-CN" w:bidi="ar"/>
              </w:rPr>
              <w:t xml:space="preserve"> F</w:t>
            </w:r>
            <w:r>
              <w:rPr>
                <w:rFonts w:hint="eastAsia"/>
                <w:b/>
                <w:bCs/>
                <w:i/>
                <w:iCs/>
                <w:lang w:val="en-US" w:eastAsia="zh-CN" w:bidi="ar"/>
              </w:rPr>
              <w:t>or multi-TBs scheduling with one DCI, increasing DCI size would not increase the blind decoding</w:t>
            </w:r>
            <w:r>
              <w:rPr>
                <w:b/>
                <w:bCs/>
                <w:i/>
                <w:iCs/>
                <w:lang w:val="en-US" w:eastAsia="zh-CN" w:bidi="ar"/>
              </w:rPr>
              <w:t>.</w:t>
            </w:r>
          </w:p>
          <w:p w:rsidR="007754F4" w:rsidRDefault="007754F4" w:rsidP="007754F4">
            <w:pPr>
              <w:spacing w:before="120" w:afterLines="50"/>
              <w:rPr>
                <w:rFonts w:ascii="Times" w:hAnsi="Times"/>
                <w:b/>
                <w:bCs/>
                <w:i/>
                <w:lang w:val="en-US" w:eastAsia="zh-CN" w:bidi="ar"/>
              </w:rPr>
            </w:pPr>
            <w:r>
              <w:rPr>
                <w:rFonts w:ascii="Times" w:hAnsi="Times" w:hint="eastAsia"/>
                <w:b/>
                <w:bCs/>
                <w:i/>
                <w:lang w:val="en-US" w:eastAsia="zh-CN" w:bidi="ar"/>
              </w:rPr>
              <w:lastRenderedPageBreak/>
              <w:t>Observation 2:</w:t>
            </w:r>
            <w:r>
              <w:rPr>
                <w:rFonts w:ascii="Times" w:hAnsi="Times"/>
                <w:b/>
                <w:bCs/>
                <w:i/>
                <w:lang w:val="en-US" w:eastAsia="zh-CN" w:bidi="ar"/>
              </w:rPr>
              <w:t xml:space="preserve"> Transmission</w:t>
            </w:r>
            <w:r>
              <w:rPr>
                <w:rFonts w:ascii="Times" w:hAnsi="Times" w:hint="eastAsia"/>
                <w:b/>
                <w:bCs/>
                <w:i/>
                <w:lang w:val="en-US" w:eastAsia="zh-CN" w:bidi="ar"/>
              </w:rPr>
              <w:t xml:space="preserve"> gap would cause lower transmission rate and resource utilization.</w:t>
            </w:r>
          </w:p>
          <w:p w:rsidR="007754F4" w:rsidRDefault="007754F4" w:rsidP="007754F4">
            <w:pPr>
              <w:numPr>
                <w:ilvl w:val="255"/>
                <w:numId w:val="0"/>
              </w:numPr>
              <w:spacing w:before="120" w:afterLines="50"/>
              <w:rPr>
                <w:b/>
                <w:bCs/>
                <w:i/>
                <w:iCs/>
                <w:lang w:val="en-US" w:eastAsia="zh-CN"/>
              </w:rPr>
            </w:pPr>
            <w:r>
              <w:rPr>
                <w:rFonts w:hint="eastAsia"/>
                <w:b/>
                <w:bCs/>
                <w:i/>
                <w:iCs/>
                <w:lang w:val="en-US" w:eastAsia="zh-CN"/>
              </w:rPr>
              <w:t>Observation 3:</w:t>
            </w:r>
            <w:r>
              <w:rPr>
                <w:b/>
                <w:bCs/>
                <w:i/>
                <w:iCs/>
                <w:lang w:val="en-US" w:eastAsia="zh-CN"/>
              </w:rPr>
              <w:t xml:space="preserve"> </w:t>
            </w:r>
            <w:r>
              <w:rPr>
                <w:rFonts w:hint="eastAsia"/>
                <w:b/>
                <w:bCs/>
                <w:i/>
                <w:iCs/>
                <w:lang w:val="en-US" w:eastAsia="zh-CN"/>
              </w:rPr>
              <w:t xml:space="preserve">Interleaving requires larger UE processing cache and the </w:t>
            </w:r>
            <w:r>
              <w:rPr>
                <w:b/>
                <w:bCs/>
                <w:i/>
                <w:iCs/>
                <w:lang w:val="en-US" w:eastAsia="zh-CN"/>
              </w:rPr>
              <w:t xml:space="preserve">realistic </w:t>
            </w:r>
            <w:r>
              <w:rPr>
                <w:rFonts w:hint="eastAsia"/>
                <w:b/>
                <w:bCs/>
                <w:i/>
                <w:iCs/>
                <w:lang w:val="en-US" w:eastAsia="zh-CN"/>
              </w:rPr>
              <w:t xml:space="preserve">gain </w:t>
            </w:r>
            <w:r>
              <w:rPr>
                <w:b/>
                <w:bCs/>
                <w:i/>
                <w:iCs/>
                <w:lang w:val="en-US" w:eastAsia="zh-CN"/>
              </w:rPr>
              <w:t>that can be achieved needs further study</w:t>
            </w:r>
            <w:r>
              <w:rPr>
                <w:rFonts w:hint="eastAsia"/>
                <w:b/>
                <w:bCs/>
                <w:i/>
                <w:iCs/>
                <w:lang w:val="en-US" w:eastAsia="zh-CN"/>
              </w:rPr>
              <w:t>.</w:t>
            </w:r>
          </w:p>
          <w:p w:rsidR="007754F4" w:rsidRDefault="007754F4" w:rsidP="007754F4">
            <w:pPr>
              <w:spacing w:before="120" w:afterLines="50"/>
              <w:rPr>
                <w:b/>
                <w:bCs/>
                <w:i/>
                <w:iCs/>
                <w:lang w:val="en-US" w:eastAsia="zh-CN"/>
              </w:rPr>
            </w:pPr>
            <w:r>
              <w:rPr>
                <w:rFonts w:hint="eastAsia"/>
                <w:b/>
                <w:bCs/>
                <w:i/>
                <w:iCs/>
                <w:lang w:val="en-US" w:eastAsia="zh-CN"/>
              </w:rPr>
              <w:t xml:space="preserve">Observation 4: </w:t>
            </w:r>
            <w:r>
              <w:rPr>
                <w:b/>
                <w:bCs/>
                <w:i/>
                <w:iCs/>
                <w:lang w:val="en-US" w:eastAsia="zh-CN"/>
              </w:rPr>
              <w:t>M</w:t>
            </w:r>
            <w:r>
              <w:rPr>
                <w:rFonts w:hint="eastAsia"/>
                <w:b/>
                <w:bCs/>
                <w:i/>
                <w:iCs/>
                <w:lang w:val="en-US" w:eastAsia="zh-CN"/>
              </w:rPr>
              <w:t xml:space="preserve">ixed </w:t>
            </w:r>
            <w:r>
              <w:rPr>
                <w:b/>
                <w:bCs/>
                <w:i/>
                <w:iCs/>
                <w:lang w:val="en-US" w:eastAsia="zh-CN"/>
              </w:rPr>
              <w:t xml:space="preserve">transmission </w:t>
            </w:r>
            <w:r>
              <w:rPr>
                <w:rFonts w:hint="eastAsia"/>
                <w:b/>
                <w:bCs/>
                <w:i/>
                <w:iCs/>
                <w:lang w:val="en-US" w:eastAsia="zh-CN"/>
              </w:rPr>
              <w:t xml:space="preserve">scheduling can save the NPDCCH overhead, UE monitoring time and improve the transmission efficiency </w:t>
            </w:r>
          </w:p>
          <w:p w:rsidR="007754F4" w:rsidRDefault="007754F4" w:rsidP="007754F4">
            <w:pPr>
              <w:pStyle w:val="54"/>
              <w:spacing w:before="120" w:afterLines="100" w:after="240"/>
              <w:ind w:firstLineChars="0" w:firstLine="0"/>
              <w:rPr>
                <w:b/>
                <w:i/>
                <w:iCs/>
                <w:lang w:val="en-US" w:eastAsia="zh-CN"/>
              </w:rPr>
            </w:pPr>
            <w:r>
              <w:rPr>
                <w:rFonts w:hint="eastAsia"/>
                <w:b/>
                <w:i/>
                <w:iCs/>
                <w:lang w:val="en-US" w:eastAsia="zh-CN"/>
              </w:rPr>
              <w:t xml:space="preserve">Observation </w:t>
            </w:r>
            <w:r>
              <w:rPr>
                <w:b/>
                <w:i/>
                <w:iCs/>
                <w:lang w:val="en-US" w:eastAsia="zh-CN"/>
              </w:rPr>
              <w:t>5</w:t>
            </w:r>
            <w:r>
              <w:rPr>
                <w:rFonts w:hint="eastAsia"/>
                <w:b/>
                <w:i/>
                <w:iCs/>
                <w:lang w:val="en-US" w:eastAsia="zh-CN"/>
              </w:rPr>
              <w:t xml:space="preserve">: If </w:t>
            </w:r>
            <w:r>
              <w:rPr>
                <w:b/>
                <w:i/>
                <w:iCs/>
                <w:lang w:val="en-US" w:eastAsia="zh-CN"/>
              </w:rPr>
              <w:t>backward</w:t>
            </w:r>
            <w:r>
              <w:rPr>
                <w:rFonts w:hint="eastAsia"/>
                <w:b/>
                <w:i/>
                <w:iCs/>
                <w:lang w:val="en-US" w:eastAsia="zh-CN"/>
              </w:rPr>
              <w:t xml:space="preserve"> compatibility should be </w:t>
            </w:r>
            <w:r>
              <w:rPr>
                <w:b/>
                <w:i/>
                <w:iCs/>
                <w:lang w:val="en-US" w:eastAsia="zh-CN"/>
              </w:rPr>
              <w:t>maintained for</w:t>
            </w:r>
            <w:r>
              <w:rPr>
                <w:rFonts w:hint="eastAsia"/>
                <w:b/>
                <w:i/>
                <w:iCs/>
                <w:lang w:val="en-US" w:eastAsia="zh-CN"/>
              </w:rPr>
              <w:t xml:space="preserve"> Rel-16 UE and legacy UE in SC-PTM, the </w:t>
            </w:r>
            <w:r>
              <w:rPr>
                <w:b/>
                <w:i/>
                <w:iCs/>
                <w:lang w:val="en-US" w:eastAsia="zh-CN"/>
              </w:rPr>
              <w:t>advantage</w:t>
            </w:r>
            <w:r>
              <w:rPr>
                <w:rFonts w:hint="eastAsia"/>
                <w:b/>
                <w:i/>
                <w:iCs/>
                <w:lang w:val="en-US" w:eastAsia="zh-CN"/>
              </w:rPr>
              <w:t xml:space="preserve"> to adopt multi-TBs scheduling with DCI is not </w:t>
            </w:r>
            <w:r>
              <w:rPr>
                <w:b/>
                <w:i/>
                <w:iCs/>
                <w:lang w:val="en-US" w:eastAsia="zh-CN"/>
              </w:rPr>
              <w:t>evident.</w:t>
            </w:r>
          </w:p>
          <w:p w:rsidR="007754F4" w:rsidRDefault="007754F4" w:rsidP="007754F4">
            <w:pPr>
              <w:spacing w:before="120" w:afterLines="50"/>
              <w:rPr>
                <w:b/>
                <w:bCs/>
                <w:i/>
                <w:iCs/>
                <w:lang w:val="en-US" w:eastAsia="zh-CN"/>
              </w:rPr>
            </w:pPr>
            <w:r>
              <w:rPr>
                <w:rFonts w:hint="eastAsia"/>
                <w:b/>
                <w:bCs/>
                <w:i/>
                <w:iCs/>
                <w:lang w:val="en-US" w:eastAsia="zh-CN"/>
              </w:rPr>
              <w:t xml:space="preserve">Proposal 1: SPS and SPS enhancement for multi-TB scheduling without DCI </w:t>
            </w:r>
            <w:r>
              <w:rPr>
                <w:b/>
                <w:bCs/>
                <w:i/>
                <w:iCs/>
                <w:lang w:val="en-US" w:eastAsia="zh-CN"/>
              </w:rPr>
              <w:t>should</w:t>
            </w:r>
            <w:r>
              <w:rPr>
                <w:rFonts w:hint="eastAsia"/>
                <w:b/>
                <w:bCs/>
                <w:i/>
                <w:iCs/>
                <w:lang w:val="en-US" w:eastAsia="zh-CN"/>
              </w:rPr>
              <w:t xml:space="preserve"> be further confirmed.</w:t>
            </w:r>
          </w:p>
          <w:p w:rsidR="007754F4" w:rsidRDefault="007754F4" w:rsidP="007754F4">
            <w:pPr>
              <w:spacing w:before="120" w:afterLines="50"/>
              <w:rPr>
                <w:b/>
                <w:bCs/>
                <w:i/>
                <w:iCs/>
                <w:lang w:val="en-US" w:eastAsia="zh-CN" w:bidi="ar"/>
              </w:rPr>
            </w:pPr>
            <w:r>
              <w:rPr>
                <w:b/>
                <w:bCs/>
                <w:i/>
                <w:iCs/>
                <w:lang w:val="en-US" w:eastAsia="zh-CN" w:bidi="ar"/>
              </w:rPr>
              <w:t>P</w:t>
            </w:r>
            <w:r>
              <w:rPr>
                <w:rFonts w:hint="eastAsia"/>
                <w:b/>
                <w:bCs/>
                <w:i/>
                <w:iCs/>
                <w:lang w:val="en-US" w:eastAsia="zh-CN" w:bidi="ar"/>
              </w:rPr>
              <w:t xml:space="preserve">roposal 2: </w:t>
            </w:r>
            <w:r>
              <w:rPr>
                <w:b/>
                <w:bCs/>
                <w:i/>
                <w:iCs/>
                <w:lang w:val="en-US" w:eastAsia="zh-CN" w:bidi="ar"/>
              </w:rPr>
              <w:t>C</w:t>
            </w:r>
            <w:r>
              <w:rPr>
                <w:rFonts w:hint="eastAsia"/>
                <w:b/>
                <w:bCs/>
                <w:i/>
                <w:iCs/>
                <w:lang w:val="en-US" w:eastAsia="zh-CN" w:bidi="ar"/>
              </w:rPr>
              <w:t>ommon parameters can be considered to reduce the DCI overhead</w:t>
            </w:r>
          </w:p>
          <w:p w:rsidR="007754F4" w:rsidRDefault="007754F4" w:rsidP="007754F4">
            <w:pPr>
              <w:spacing w:before="120" w:afterLines="50"/>
              <w:ind w:left="567" w:firstLine="284"/>
              <w:rPr>
                <w:b/>
                <w:bCs/>
                <w:i/>
                <w:iCs/>
                <w:lang w:val="en-US" w:eastAsia="zh-CN" w:bidi="ar"/>
              </w:rPr>
            </w:pPr>
            <w:r>
              <w:rPr>
                <w:b/>
                <w:bCs/>
                <w:i/>
                <w:iCs/>
                <w:lang w:val="en-US" w:eastAsia="zh-CN" w:bidi="ar"/>
              </w:rPr>
              <w:t>-</w:t>
            </w:r>
            <w:r>
              <w:rPr>
                <w:rFonts w:hint="eastAsia"/>
                <w:b/>
                <w:bCs/>
                <w:i/>
                <w:iCs/>
                <w:lang w:val="en-US" w:eastAsia="zh-CN" w:bidi="ar"/>
              </w:rPr>
              <w:t xml:space="preserve"> </w:t>
            </w:r>
            <w:r>
              <w:rPr>
                <w:b/>
                <w:bCs/>
                <w:i/>
                <w:iCs/>
                <w:lang w:val="en-US" w:eastAsia="zh-CN" w:bidi="ar"/>
              </w:rPr>
              <w:t xml:space="preserve"> Detailed</w:t>
            </w:r>
            <w:r>
              <w:rPr>
                <w:rFonts w:hint="eastAsia"/>
                <w:b/>
                <w:bCs/>
                <w:i/>
                <w:iCs/>
                <w:lang w:val="en-US" w:eastAsia="zh-CN" w:bidi="ar"/>
              </w:rPr>
              <w:t xml:space="preserve"> parameters for DCI FFS.</w:t>
            </w:r>
          </w:p>
          <w:p w:rsidR="007754F4" w:rsidRDefault="007754F4" w:rsidP="007754F4">
            <w:pPr>
              <w:spacing w:before="120" w:afterLines="50"/>
              <w:rPr>
                <w:rFonts w:ascii="Times" w:hAnsi="Times"/>
                <w:b/>
                <w:bCs/>
                <w:i/>
                <w:lang w:val="en-US" w:eastAsia="zh-CN" w:bidi="ar"/>
              </w:rPr>
            </w:pPr>
            <w:r>
              <w:rPr>
                <w:rFonts w:ascii="Times" w:hAnsi="Times" w:hint="eastAsia"/>
                <w:b/>
                <w:bCs/>
                <w:i/>
                <w:lang w:val="en-US" w:eastAsia="zh-CN" w:bidi="ar"/>
              </w:rPr>
              <w:t>Proposal 3: For multi-TBs scheduling, the frequency location for each TB should be the same.</w:t>
            </w:r>
          </w:p>
          <w:p w:rsidR="007754F4" w:rsidRDefault="007754F4" w:rsidP="007754F4">
            <w:pPr>
              <w:spacing w:before="120" w:afterLines="50"/>
              <w:rPr>
                <w:rFonts w:ascii="Times" w:hAnsi="Times"/>
                <w:iCs/>
                <w:lang w:val="en-US" w:eastAsia="zh-CN" w:bidi="ar"/>
              </w:rPr>
            </w:pPr>
            <w:r>
              <w:rPr>
                <w:rFonts w:ascii="Times" w:hAnsi="Times" w:hint="eastAsia"/>
                <w:b/>
                <w:bCs/>
                <w:i/>
                <w:lang w:val="en-US" w:eastAsia="zh-CN" w:bidi="ar"/>
              </w:rPr>
              <w:t>Proposal 4:</w:t>
            </w:r>
            <w:r>
              <w:rPr>
                <w:rFonts w:ascii="Times" w:hAnsi="Times"/>
                <w:b/>
                <w:bCs/>
                <w:i/>
                <w:lang w:val="en-US" w:eastAsia="zh-CN" w:bidi="ar"/>
              </w:rPr>
              <w:t xml:space="preserve"> F</w:t>
            </w:r>
            <w:r>
              <w:rPr>
                <w:rFonts w:ascii="Times" w:hAnsi="Times" w:hint="eastAsia"/>
                <w:b/>
                <w:bCs/>
                <w:i/>
                <w:lang w:val="en-US" w:eastAsia="zh-CN" w:bidi="ar"/>
              </w:rPr>
              <w:t>or unicast multi-TBs scheduling, continuous resource allocation should be supported.</w:t>
            </w:r>
          </w:p>
          <w:p w:rsidR="007754F4" w:rsidRDefault="007754F4" w:rsidP="007754F4">
            <w:pPr>
              <w:spacing w:before="120" w:afterLines="50"/>
              <w:rPr>
                <w:lang w:val="en-US" w:eastAsia="zh-CN"/>
              </w:rPr>
            </w:pPr>
            <w:r>
              <w:rPr>
                <w:rFonts w:ascii="Times" w:hAnsi="Times" w:hint="eastAsia"/>
                <w:b/>
                <w:bCs/>
                <w:i/>
                <w:lang w:val="en-US" w:eastAsia="zh-CN" w:bidi="ar"/>
              </w:rPr>
              <w:t xml:space="preserve">Proposal 5: </w:t>
            </w:r>
            <w:r>
              <w:rPr>
                <w:rFonts w:hint="eastAsia"/>
                <w:b/>
                <w:bCs/>
                <w:i/>
                <w:lang w:val="en-US" w:eastAsia="zh-CN"/>
              </w:rPr>
              <w:t>For unicast in NB-IoT, each transport block corresponds to a unique HARQ process and the maximum TBs number is 2.</w:t>
            </w:r>
          </w:p>
          <w:p w:rsidR="007754F4" w:rsidRDefault="007754F4" w:rsidP="007754F4">
            <w:pPr>
              <w:spacing w:before="120" w:afterLines="50"/>
              <w:rPr>
                <w:rFonts w:ascii="Times" w:hAnsi="Times"/>
                <w:iCs/>
                <w:lang w:val="en-US" w:eastAsia="zh-CN" w:bidi="ar"/>
              </w:rPr>
            </w:pPr>
            <w:r>
              <w:rPr>
                <w:rFonts w:hint="eastAsia"/>
                <w:b/>
                <w:bCs/>
                <w:i/>
                <w:iCs/>
                <w:lang w:val="en-US" w:eastAsia="zh-CN"/>
              </w:rPr>
              <w:t xml:space="preserve">Proposal 6: </w:t>
            </w:r>
            <w:r>
              <w:rPr>
                <w:b/>
                <w:bCs/>
                <w:i/>
                <w:iCs/>
                <w:lang w:val="en-US" w:eastAsia="zh-CN"/>
              </w:rPr>
              <w:t>T</w:t>
            </w:r>
            <w:r>
              <w:rPr>
                <w:rFonts w:hint="eastAsia"/>
                <w:b/>
                <w:bCs/>
                <w:i/>
                <w:iCs/>
                <w:lang w:val="en-US" w:eastAsia="zh-CN"/>
              </w:rPr>
              <w:t>he interleaving performance for multi-TBs scheduling</w:t>
            </w:r>
            <w:r>
              <w:rPr>
                <w:b/>
                <w:bCs/>
                <w:i/>
                <w:iCs/>
                <w:lang w:val="en-US" w:eastAsia="zh-CN"/>
              </w:rPr>
              <w:t xml:space="preserve"> should be</w:t>
            </w:r>
            <w:r>
              <w:rPr>
                <w:rFonts w:hint="eastAsia"/>
                <w:b/>
                <w:bCs/>
                <w:i/>
                <w:iCs/>
                <w:lang w:val="en-US" w:eastAsia="zh-CN"/>
              </w:rPr>
              <w:t xml:space="preserve"> further studied.</w:t>
            </w:r>
          </w:p>
          <w:p w:rsidR="007754F4" w:rsidRDefault="007754F4" w:rsidP="007754F4">
            <w:pPr>
              <w:spacing w:before="120" w:afterLines="50"/>
              <w:rPr>
                <w:b/>
                <w:bCs/>
                <w:i/>
                <w:iCs/>
                <w:lang w:val="en-US" w:eastAsia="zh-CN"/>
              </w:rPr>
            </w:pPr>
            <w:r>
              <w:rPr>
                <w:rFonts w:hint="eastAsia"/>
                <w:b/>
                <w:bCs/>
                <w:i/>
                <w:iCs/>
                <w:lang w:val="en-US" w:eastAsia="zh-CN"/>
              </w:rPr>
              <w:t xml:space="preserve">Proposal 7: </w:t>
            </w:r>
            <w:r>
              <w:rPr>
                <w:b/>
                <w:bCs/>
                <w:i/>
                <w:iCs/>
                <w:lang w:val="en-US" w:eastAsia="zh-CN"/>
              </w:rPr>
              <w:t>T</w:t>
            </w:r>
            <w:r>
              <w:rPr>
                <w:rFonts w:hint="eastAsia"/>
                <w:b/>
                <w:bCs/>
                <w:i/>
                <w:iCs/>
                <w:lang w:val="en-US" w:eastAsia="zh-CN"/>
              </w:rPr>
              <w:t>he mixed</w:t>
            </w:r>
            <w:r>
              <w:rPr>
                <w:b/>
                <w:bCs/>
                <w:i/>
                <w:iCs/>
                <w:lang w:val="en-US" w:eastAsia="zh-CN"/>
              </w:rPr>
              <w:t xml:space="preserve"> transmission </w:t>
            </w:r>
            <w:r>
              <w:rPr>
                <w:rFonts w:hint="eastAsia"/>
                <w:b/>
                <w:bCs/>
                <w:i/>
                <w:iCs/>
                <w:lang w:val="en-US" w:eastAsia="zh-CN"/>
              </w:rPr>
              <w:t xml:space="preserve">scheduling for NPUSCH should be considered to improve the transmission efficiency. </w:t>
            </w:r>
            <w:r>
              <w:rPr>
                <w:b/>
                <w:bCs/>
                <w:i/>
                <w:iCs/>
                <w:lang w:val="en-US" w:eastAsia="zh-CN"/>
              </w:rPr>
              <w:t>Details</w:t>
            </w:r>
            <w:r>
              <w:rPr>
                <w:rFonts w:hint="eastAsia"/>
                <w:b/>
                <w:bCs/>
                <w:i/>
                <w:iCs/>
                <w:lang w:val="en-US" w:eastAsia="zh-CN"/>
              </w:rPr>
              <w:t xml:space="preserve"> FFS</w:t>
            </w:r>
          </w:p>
          <w:p w:rsidR="007754F4" w:rsidRDefault="007754F4" w:rsidP="007754F4">
            <w:pPr>
              <w:spacing w:before="120" w:afterLines="50"/>
              <w:rPr>
                <w:lang w:val="en-US"/>
              </w:rPr>
            </w:pPr>
            <w:r>
              <w:rPr>
                <w:rFonts w:hint="eastAsia"/>
                <w:b/>
                <w:bCs/>
                <w:i/>
                <w:iCs/>
                <w:lang w:val="en-US" w:eastAsia="zh-CN"/>
              </w:rPr>
              <w:t xml:space="preserve">Proposal 8: </w:t>
            </w:r>
            <w:r>
              <w:rPr>
                <w:b/>
                <w:bCs/>
                <w:i/>
                <w:iCs/>
                <w:lang w:val="en-US" w:eastAsia="zh-CN"/>
              </w:rPr>
              <w:t>C</w:t>
            </w:r>
            <w:r>
              <w:rPr>
                <w:rFonts w:hint="eastAsia"/>
                <w:b/>
                <w:bCs/>
                <w:i/>
                <w:iCs/>
                <w:lang w:val="en-US" w:eastAsia="zh-CN"/>
              </w:rPr>
              <w:t>entralized feedback should be considered for feedback mechanism in NB-IoT</w:t>
            </w:r>
          </w:p>
          <w:p w:rsidR="007754F4" w:rsidRDefault="007754F4" w:rsidP="007754F4">
            <w:pPr>
              <w:spacing w:before="120" w:afterLines="50"/>
              <w:rPr>
                <w:b/>
                <w:bCs/>
                <w:i/>
                <w:iCs/>
                <w:lang w:val="en-US" w:eastAsia="zh-CN"/>
              </w:rPr>
            </w:pPr>
            <w:r>
              <w:rPr>
                <w:rFonts w:hint="eastAsia"/>
                <w:b/>
                <w:bCs/>
                <w:i/>
                <w:iCs/>
                <w:lang w:val="en-US" w:eastAsia="zh-CN"/>
              </w:rPr>
              <w:t xml:space="preserve">Proposal 9: </w:t>
            </w:r>
            <w:r>
              <w:rPr>
                <w:b/>
                <w:bCs/>
                <w:i/>
                <w:iCs/>
                <w:lang w:val="en-US" w:eastAsia="zh-CN"/>
              </w:rPr>
              <w:t>M</w:t>
            </w:r>
            <w:r>
              <w:rPr>
                <w:rFonts w:hint="eastAsia"/>
                <w:b/>
                <w:bCs/>
                <w:i/>
                <w:iCs/>
                <w:lang w:val="en-US" w:eastAsia="zh-CN"/>
              </w:rPr>
              <w:t xml:space="preserve">ulti-TBs scheduling without DCI should not be supported in SC-PTM for MTC. </w:t>
            </w:r>
          </w:p>
          <w:p w:rsidR="007754F4" w:rsidRDefault="007754F4" w:rsidP="007754F4">
            <w:pPr>
              <w:pStyle w:val="54"/>
              <w:spacing w:before="120" w:afterLines="50"/>
              <w:ind w:firstLineChars="0" w:firstLine="0"/>
              <w:rPr>
                <w:b/>
                <w:i/>
                <w:iCs/>
                <w:lang w:val="en-US" w:eastAsia="zh-CN"/>
              </w:rPr>
            </w:pPr>
            <w:r>
              <w:rPr>
                <w:rFonts w:hint="eastAsia"/>
                <w:b/>
                <w:i/>
                <w:iCs/>
                <w:lang w:val="en-US" w:eastAsia="zh-CN"/>
              </w:rPr>
              <w:t xml:space="preserve">Proposal 10: </w:t>
            </w:r>
            <w:r>
              <w:rPr>
                <w:b/>
                <w:i/>
                <w:iCs/>
                <w:lang w:val="en-US" w:eastAsia="zh-CN"/>
              </w:rPr>
              <w:t>F</w:t>
            </w:r>
            <w:r>
              <w:rPr>
                <w:rFonts w:hint="eastAsia"/>
                <w:b/>
                <w:i/>
                <w:iCs/>
                <w:lang w:val="en-US" w:eastAsia="zh-CN"/>
              </w:rPr>
              <w:t>or Rel-16 UE</w:t>
            </w:r>
            <w:r>
              <w:rPr>
                <w:b/>
                <w:i/>
                <w:iCs/>
                <w:lang w:val="en-US" w:eastAsia="zh-CN"/>
              </w:rPr>
              <w:t xml:space="preserve"> only network</w:t>
            </w:r>
            <w:r>
              <w:rPr>
                <w:rFonts w:hint="eastAsia"/>
                <w:b/>
                <w:i/>
                <w:iCs/>
                <w:lang w:val="en-US" w:eastAsia="zh-CN"/>
              </w:rPr>
              <w:t xml:space="preserve">, Multi-TBs scheduling with DCI </w:t>
            </w:r>
            <w:r>
              <w:rPr>
                <w:b/>
                <w:i/>
                <w:iCs/>
                <w:lang w:val="en-US" w:eastAsia="zh-CN"/>
              </w:rPr>
              <w:t>can</w:t>
            </w:r>
            <w:r>
              <w:rPr>
                <w:rFonts w:hint="eastAsia"/>
                <w:b/>
                <w:i/>
                <w:iCs/>
                <w:lang w:val="en-US" w:eastAsia="zh-CN"/>
              </w:rPr>
              <w:t xml:space="preserve"> be supported in SC-PTM </w:t>
            </w:r>
          </w:p>
          <w:p w:rsidR="00A76C2E" w:rsidRPr="007754F4" w:rsidRDefault="00A76C2E" w:rsidP="001A7531">
            <w:pPr>
              <w:spacing w:before="120"/>
              <w:rPr>
                <w:rFonts w:ascii="Arial" w:hAnsi="Arial" w:cs="Arial"/>
                <w:lang w:val="en-US"/>
              </w:rPr>
            </w:pPr>
          </w:p>
        </w:tc>
      </w:tr>
      <w:tr w:rsidR="00A76C2E" w:rsidTr="001A7531">
        <w:tc>
          <w:tcPr>
            <w:tcW w:w="9629" w:type="dxa"/>
          </w:tcPr>
          <w:p w:rsidR="00035902" w:rsidRDefault="00035902" w:rsidP="00035902">
            <w:pPr>
              <w:spacing w:before="120"/>
              <w:rPr>
                <w:rFonts w:ascii="Arial" w:hAnsi="Arial" w:cs="Arial"/>
                <w:b/>
              </w:rPr>
            </w:pPr>
            <w:bookmarkStart w:id="11" w:name="OLE_LINK50"/>
            <w:bookmarkStart w:id="12" w:name="OLE_LINK51"/>
            <w:r>
              <w:rPr>
                <w:rFonts w:ascii="Arial" w:hAnsi="Arial" w:cs="Arial"/>
                <w:b/>
              </w:rPr>
              <w:lastRenderedPageBreak/>
              <w:t xml:space="preserve"> </w:t>
            </w:r>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[6]</w:t>
            </w:r>
            <w:r w:rsidRPr="005A2C6E">
              <w:rPr>
                <w:rFonts w:ascii="Arial" w:hAnsi="Arial" w:cs="Arial"/>
                <w:b/>
              </w:rPr>
              <w:fldChar w:fldCharType="end"/>
            </w:r>
            <w:r>
              <w:rPr>
                <w:rFonts w:ascii="Arial" w:hAnsi="Arial" w:cs="Arial"/>
                <w:b/>
              </w:rPr>
              <w:t xml:space="preserve">  </w:t>
            </w:r>
          </w:p>
          <w:bookmarkEnd w:id="11"/>
          <w:bookmarkEnd w:id="12"/>
          <w:p w:rsidR="00035902" w:rsidRDefault="00035902" w:rsidP="00035902">
            <w:pPr>
              <w:spacing w:before="120"/>
              <w:rPr>
                <w:b/>
                <w:i/>
                <w:lang w:eastAsia="zh-CN"/>
              </w:rPr>
            </w:pPr>
            <w:r w:rsidRPr="00AC29F5">
              <w:rPr>
                <w:b/>
                <w:i/>
                <w:lang w:eastAsia="zh-CN"/>
              </w:rPr>
              <w:t>P</w:t>
            </w:r>
            <w:r w:rsidRPr="00AC29F5">
              <w:rPr>
                <w:rFonts w:hint="eastAsia"/>
                <w:b/>
                <w:i/>
                <w:lang w:eastAsia="zh-CN"/>
              </w:rPr>
              <w:t xml:space="preserve">roposal 1: </w:t>
            </w:r>
            <w:r>
              <w:rPr>
                <w:rFonts w:hint="eastAsia"/>
                <w:b/>
                <w:i/>
                <w:lang w:eastAsia="zh-CN"/>
              </w:rPr>
              <w:t>O</w:t>
            </w:r>
            <w:r w:rsidRPr="000228ED">
              <w:rPr>
                <w:b/>
                <w:i/>
                <w:lang w:eastAsia="zh-CN"/>
              </w:rPr>
              <w:t>ne DCI format supporting both single and multiple transport block scheduling is preferable for UE power consumption of monitoring MPDCCH blind detection</w:t>
            </w:r>
            <w:r>
              <w:rPr>
                <w:rFonts w:hint="eastAsia"/>
                <w:b/>
                <w:i/>
                <w:lang w:eastAsia="zh-CN"/>
              </w:rPr>
              <w:t xml:space="preserve"> and DCI format design.</w:t>
            </w:r>
          </w:p>
          <w:p w:rsidR="00035902" w:rsidRPr="00AC29F5" w:rsidRDefault="00035902" w:rsidP="00035902">
            <w:pPr>
              <w:spacing w:before="120"/>
              <w:rPr>
                <w:b/>
                <w:i/>
                <w:lang w:eastAsia="zh-CN"/>
              </w:rPr>
            </w:pPr>
            <w:r w:rsidRPr="00AC29F5">
              <w:rPr>
                <w:b/>
                <w:i/>
                <w:lang w:eastAsia="zh-CN"/>
              </w:rPr>
              <w:t>P</w:t>
            </w:r>
            <w:r w:rsidRPr="00AC29F5">
              <w:rPr>
                <w:rFonts w:hint="eastAsia"/>
                <w:b/>
                <w:i/>
                <w:lang w:eastAsia="zh-CN"/>
              </w:rPr>
              <w:t xml:space="preserve">roposal </w:t>
            </w:r>
            <w:r>
              <w:rPr>
                <w:rFonts w:hint="eastAsia"/>
                <w:b/>
                <w:i/>
                <w:lang w:eastAsia="zh-CN"/>
              </w:rPr>
              <w:t>2</w:t>
            </w:r>
            <w:r w:rsidRPr="00AC29F5">
              <w:rPr>
                <w:rFonts w:hint="eastAsia"/>
                <w:b/>
                <w:i/>
                <w:lang w:eastAsia="zh-CN"/>
              </w:rPr>
              <w:t>:</w:t>
            </w:r>
            <w:r>
              <w:rPr>
                <w:rFonts w:hint="eastAsia"/>
                <w:b/>
                <w:i/>
                <w:lang w:eastAsia="zh-CN"/>
              </w:rPr>
              <w:t xml:space="preserve"> </w:t>
            </w:r>
            <w:r w:rsidRPr="00AC29F5">
              <w:rPr>
                <w:b/>
                <w:i/>
              </w:rPr>
              <w:t xml:space="preserve">The maximum number of scheduled transport blocks with one single DCI is </w:t>
            </w:r>
            <w:r w:rsidRPr="00AC29F5">
              <w:rPr>
                <w:b/>
                <w:i/>
                <w:lang w:eastAsia="zh-CN"/>
              </w:rPr>
              <w:t>configured</w:t>
            </w:r>
            <w:r w:rsidRPr="00AC29F5">
              <w:rPr>
                <w:rFonts w:hint="eastAsia"/>
                <w:b/>
                <w:i/>
                <w:lang w:eastAsia="zh-CN"/>
              </w:rPr>
              <w:t xml:space="preserve"> by RRC </w:t>
            </w:r>
            <w:r w:rsidRPr="00AC29F5">
              <w:rPr>
                <w:b/>
                <w:i/>
                <w:lang w:eastAsia="zh-CN"/>
              </w:rPr>
              <w:t>signaling</w:t>
            </w:r>
            <w:r>
              <w:rPr>
                <w:rFonts w:hint="eastAsia"/>
                <w:b/>
                <w:i/>
                <w:lang w:eastAsia="zh-CN"/>
              </w:rPr>
              <w:t xml:space="preserve"> from a set {1</w:t>
            </w:r>
            <w:r>
              <w:rPr>
                <w:b/>
                <w:i/>
                <w:lang w:eastAsia="zh-CN"/>
              </w:rPr>
              <w:t>, 2}</w:t>
            </w:r>
            <w:r w:rsidRPr="00AC29F5">
              <w:rPr>
                <w:rFonts w:hint="eastAsia"/>
                <w:b/>
                <w:i/>
                <w:lang w:eastAsia="zh-CN"/>
              </w:rPr>
              <w:t>.</w:t>
            </w:r>
          </w:p>
          <w:p w:rsidR="00035902" w:rsidRPr="009F079E" w:rsidRDefault="00035902" w:rsidP="00035902">
            <w:pPr>
              <w:spacing w:before="120"/>
              <w:ind w:right="-99"/>
              <w:rPr>
                <w:b/>
                <w:i/>
                <w:lang w:eastAsia="zh-CN"/>
              </w:rPr>
            </w:pPr>
            <w:r w:rsidRPr="009F079E">
              <w:rPr>
                <w:b/>
                <w:i/>
                <w:lang w:eastAsia="zh-CN"/>
              </w:rPr>
              <w:t xml:space="preserve">Proposal </w:t>
            </w:r>
            <w:r>
              <w:rPr>
                <w:rFonts w:hint="eastAsia"/>
                <w:b/>
                <w:i/>
                <w:lang w:eastAsia="zh-CN"/>
              </w:rPr>
              <w:t>3</w:t>
            </w:r>
            <w:r w:rsidRPr="009F079E">
              <w:rPr>
                <w:b/>
                <w:i/>
                <w:lang w:eastAsia="zh-CN"/>
              </w:rPr>
              <w:t xml:space="preserve">: </w:t>
            </w:r>
            <w:r w:rsidRPr="009F079E">
              <w:rPr>
                <w:rFonts w:eastAsia="等线"/>
                <w:b/>
                <w:i/>
                <w:lang w:eastAsia="zh-CN"/>
              </w:rPr>
              <w:t xml:space="preserve">DCI optimization solution </w:t>
            </w:r>
            <w:r>
              <w:rPr>
                <w:rFonts w:eastAsia="等线"/>
                <w:b/>
                <w:i/>
                <w:lang w:eastAsia="zh-CN"/>
              </w:rPr>
              <w:t>for scheduling multiple transport block(s) needs further study</w:t>
            </w:r>
            <w:r w:rsidRPr="009F079E">
              <w:rPr>
                <w:rFonts w:eastAsia="等线"/>
                <w:b/>
                <w:i/>
                <w:lang w:eastAsia="zh-CN"/>
              </w:rPr>
              <w:t>.</w:t>
            </w:r>
          </w:p>
          <w:p w:rsidR="00035902" w:rsidRPr="00DB08EF" w:rsidRDefault="00035902" w:rsidP="00035902">
            <w:pPr>
              <w:spacing w:before="120"/>
              <w:rPr>
                <w:b/>
                <w:i/>
                <w:lang w:eastAsia="zh-CN"/>
              </w:rPr>
            </w:pPr>
            <w:r w:rsidRPr="006C101A">
              <w:rPr>
                <w:b/>
                <w:i/>
                <w:lang w:eastAsia="zh-CN"/>
              </w:rPr>
              <w:t>P</w:t>
            </w:r>
            <w:r w:rsidRPr="006C101A">
              <w:rPr>
                <w:rFonts w:hint="eastAsia"/>
                <w:b/>
                <w:i/>
                <w:lang w:eastAsia="zh-CN"/>
              </w:rPr>
              <w:t xml:space="preserve">roposal </w:t>
            </w:r>
            <w:r>
              <w:rPr>
                <w:rFonts w:hint="eastAsia"/>
                <w:b/>
                <w:i/>
                <w:lang w:eastAsia="zh-CN"/>
              </w:rPr>
              <w:t>4</w:t>
            </w:r>
            <w:r w:rsidRPr="006C101A">
              <w:rPr>
                <w:rFonts w:hint="eastAsia"/>
                <w:b/>
                <w:i/>
                <w:lang w:eastAsia="zh-CN"/>
              </w:rPr>
              <w:t>: HAR</w:t>
            </w:r>
            <w:r w:rsidRPr="00DB08EF">
              <w:rPr>
                <w:rFonts w:hint="eastAsia"/>
                <w:b/>
                <w:i/>
                <w:lang w:eastAsia="zh-CN"/>
              </w:rPr>
              <w:t xml:space="preserve">Q ACK/NACK resource for multiple TB can be indicated by </w:t>
            </w:r>
            <w:r w:rsidRPr="00F14277">
              <w:rPr>
                <w:rFonts w:hint="eastAsia"/>
                <w:b/>
                <w:i/>
                <w:lang w:eastAsia="zh-CN"/>
              </w:rPr>
              <w:t>DCI grant scheduling NPUSCH</w:t>
            </w:r>
            <w:r>
              <w:rPr>
                <w:rFonts w:hint="eastAsia"/>
                <w:b/>
                <w:i/>
                <w:lang w:eastAsia="zh-CN"/>
              </w:rPr>
              <w:t>.</w:t>
            </w:r>
          </w:p>
          <w:p w:rsidR="00035902" w:rsidRPr="00327EC6" w:rsidRDefault="00035902" w:rsidP="00035902">
            <w:pPr>
              <w:spacing w:before="120"/>
              <w:rPr>
                <w:b/>
                <w:i/>
                <w:lang w:eastAsia="zh-CN"/>
              </w:rPr>
            </w:pPr>
            <w:r w:rsidRPr="003E22F9">
              <w:rPr>
                <w:b/>
                <w:i/>
                <w:lang w:eastAsia="zh-CN"/>
              </w:rPr>
              <w:t>P</w:t>
            </w:r>
            <w:r w:rsidRPr="003E22F9">
              <w:rPr>
                <w:rFonts w:hint="eastAsia"/>
                <w:b/>
                <w:i/>
                <w:lang w:eastAsia="zh-CN"/>
              </w:rPr>
              <w:t xml:space="preserve">roposal </w:t>
            </w:r>
            <w:r>
              <w:rPr>
                <w:rFonts w:hint="eastAsia"/>
                <w:b/>
                <w:i/>
                <w:lang w:eastAsia="zh-CN"/>
              </w:rPr>
              <w:t>5</w:t>
            </w:r>
            <w:r w:rsidRPr="003E22F9">
              <w:rPr>
                <w:rFonts w:hint="eastAsia"/>
                <w:b/>
                <w:i/>
                <w:lang w:eastAsia="zh-CN"/>
              </w:rPr>
              <w:t xml:space="preserve">: </w:t>
            </w:r>
            <w:r>
              <w:rPr>
                <w:rFonts w:hint="eastAsia"/>
                <w:b/>
                <w:i/>
                <w:lang w:eastAsia="zh-CN"/>
              </w:rPr>
              <w:t>S</w:t>
            </w:r>
            <w:r w:rsidRPr="00327EC6">
              <w:rPr>
                <w:rFonts w:hint="eastAsia"/>
                <w:b/>
                <w:i/>
                <w:lang w:eastAsia="zh-CN"/>
              </w:rPr>
              <w:t xml:space="preserve">ome of the </w:t>
            </w:r>
            <w:r w:rsidRPr="00327EC6">
              <w:rPr>
                <w:b/>
                <w:i/>
              </w:rPr>
              <w:t xml:space="preserve">interleaved </w:t>
            </w:r>
            <w:r w:rsidRPr="00327EC6">
              <w:rPr>
                <w:rFonts w:hint="eastAsia"/>
                <w:b/>
                <w:i/>
                <w:lang w:eastAsia="zh-CN"/>
              </w:rPr>
              <w:t xml:space="preserve">issues should be further studied, e.g. interleaved pattern, interleaved period, GAP period, TB </w:t>
            </w:r>
            <w:r w:rsidRPr="00327EC6">
              <w:rPr>
                <w:b/>
                <w:i/>
                <w:lang w:eastAsia="zh-CN"/>
              </w:rPr>
              <w:t>transmission</w:t>
            </w:r>
            <w:r w:rsidRPr="00327EC6">
              <w:rPr>
                <w:rFonts w:hint="eastAsia"/>
                <w:b/>
                <w:i/>
                <w:lang w:eastAsia="zh-CN"/>
              </w:rPr>
              <w:t xml:space="preserve"> sequence </w:t>
            </w:r>
            <w:r w:rsidRPr="00327EC6">
              <w:rPr>
                <w:b/>
                <w:i/>
                <w:lang w:eastAsia="zh-CN"/>
              </w:rPr>
              <w:t>of multiple</w:t>
            </w:r>
            <w:r w:rsidRPr="00327EC6">
              <w:rPr>
                <w:rFonts w:hint="eastAsia"/>
                <w:b/>
                <w:i/>
                <w:lang w:eastAsia="zh-CN"/>
              </w:rPr>
              <w:t xml:space="preserve"> TBs, RV </w:t>
            </w:r>
            <w:r w:rsidRPr="00327EC6">
              <w:rPr>
                <w:b/>
                <w:i/>
                <w:lang w:eastAsia="zh-CN"/>
              </w:rPr>
              <w:t>determination</w:t>
            </w:r>
            <w:r w:rsidRPr="00327EC6">
              <w:rPr>
                <w:rFonts w:hint="eastAsia"/>
                <w:b/>
                <w:i/>
                <w:lang w:eastAsia="zh-CN"/>
              </w:rPr>
              <w:t xml:space="preserve">, </w:t>
            </w:r>
            <w:r w:rsidRPr="00327EC6">
              <w:rPr>
                <w:b/>
                <w:i/>
                <w:lang w:eastAsia="zh-CN"/>
              </w:rPr>
              <w:t>scrambling</w:t>
            </w:r>
            <w:r w:rsidRPr="00327EC6">
              <w:rPr>
                <w:rFonts w:hint="eastAsia"/>
                <w:b/>
                <w:i/>
                <w:lang w:eastAsia="zh-CN"/>
              </w:rPr>
              <w:t xml:space="preserve"> </w:t>
            </w:r>
            <w:r w:rsidRPr="00327EC6">
              <w:rPr>
                <w:b/>
                <w:i/>
                <w:lang w:eastAsia="zh-CN"/>
              </w:rPr>
              <w:t>initialization</w:t>
            </w:r>
            <w:r w:rsidRPr="00327EC6">
              <w:rPr>
                <w:rFonts w:hint="eastAsia"/>
                <w:b/>
                <w:i/>
                <w:lang w:eastAsia="zh-CN"/>
              </w:rPr>
              <w:t>, etc.</w:t>
            </w:r>
          </w:p>
          <w:p w:rsidR="00A76C2E" w:rsidRPr="006A7A22" w:rsidRDefault="00A76C2E" w:rsidP="001A7531">
            <w:pPr>
              <w:spacing w:before="120"/>
              <w:rPr>
                <w:rFonts w:ascii="Arial" w:hAnsi="Arial" w:cs="Arial"/>
              </w:rPr>
            </w:pPr>
          </w:p>
        </w:tc>
      </w:tr>
      <w:tr w:rsidR="00A76C2E" w:rsidTr="001A7531">
        <w:tc>
          <w:tcPr>
            <w:tcW w:w="9629" w:type="dxa"/>
          </w:tcPr>
          <w:p w:rsidR="00035902" w:rsidRDefault="00035902" w:rsidP="00035902">
            <w:pPr>
              <w:spacing w:before="120"/>
              <w:rPr>
                <w:rFonts w:ascii="Arial" w:hAnsi="Arial" w:cs="Arial"/>
                <w:b/>
              </w:rPr>
            </w:pPr>
            <w:bookmarkStart w:id="13" w:name="OLE_LINK55"/>
            <w:bookmarkStart w:id="14" w:name="OLE_LINK56"/>
            <w:r w:rsidRPr="005A2C6E">
              <w:rPr>
                <w:rFonts w:ascii="Arial" w:hAnsi="Arial" w:cs="Arial"/>
                <w:b/>
              </w:rPr>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[7]</w:t>
            </w:r>
            <w:r w:rsidRPr="005A2C6E">
              <w:rPr>
                <w:rFonts w:ascii="Arial" w:hAnsi="Arial" w:cs="Arial"/>
                <w:b/>
              </w:rPr>
              <w:fldChar w:fldCharType="end"/>
            </w:r>
            <w:r>
              <w:rPr>
                <w:rFonts w:ascii="Arial" w:hAnsi="Arial" w:cs="Arial"/>
                <w:b/>
              </w:rPr>
              <w:t xml:space="preserve">  </w:t>
            </w:r>
          </w:p>
          <w:bookmarkEnd w:id="13"/>
          <w:bookmarkEnd w:id="14"/>
          <w:p w:rsidR="00035902" w:rsidRDefault="00035902" w:rsidP="00035902">
            <w:pPr>
              <w:pStyle w:val="a9"/>
              <w:spacing w:before="120"/>
              <w:rPr>
                <w:b/>
                <w:i/>
                <w:lang w:eastAsia="ko-KR"/>
              </w:rPr>
            </w:pPr>
            <w:r>
              <w:rPr>
                <w:b/>
                <w:i/>
                <w:lang w:eastAsia="ko-KR"/>
              </w:rPr>
              <w:t>Observation 1</w:t>
            </w:r>
            <w:r w:rsidRPr="001D55BA">
              <w:rPr>
                <w:b/>
                <w:i/>
                <w:lang w:eastAsia="ko-KR"/>
              </w:rPr>
              <w:t xml:space="preserve">: With </w:t>
            </w:r>
            <w:r>
              <w:rPr>
                <w:b/>
                <w:i/>
                <w:lang w:eastAsia="ko-KR"/>
              </w:rPr>
              <w:t>n</w:t>
            </w:r>
            <w:r w:rsidRPr="00FE07F2">
              <w:rPr>
                <w:b/>
                <w:i/>
                <w:lang w:eastAsia="ko-KR"/>
              </w:rPr>
              <w:t>on-continuous</w:t>
            </w:r>
            <w:r w:rsidRPr="001D55BA">
              <w:rPr>
                <w:b/>
                <w:i/>
                <w:lang w:eastAsia="ko-KR"/>
              </w:rPr>
              <w:t xml:space="preserve"> transmission</w:t>
            </w:r>
            <w:r>
              <w:rPr>
                <w:b/>
                <w:i/>
                <w:lang w:eastAsia="ko-KR"/>
              </w:rPr>
              <w:t xml:space="preserve"> of multiple TBs</w:t>
            </w:r>
            <w:r w:rsidRPr="001D55BA">
              <w:rPr>
                <w:b/>
                <w:i/>
                <w:lang w:eastAsia="ko-KR"/>
              </w:rPr>
              <w:t xml:space="preserve">, </w:t>
            </w:r>
            <w:r>
              <w:rPr>
                <w:b/>
                <w:i/>
                <w:lang w:eastAsia="ko-KR"/>
              </w:rPr>
              <w:t>one HARQ process 1 or 2 HARQ processes can be configured.</w:t>
            </w:r>
          </w:p>
          <w:p w:rsidR="00035902" w:rsidRDefault="00035902" w:rsidP="00035902">
            <w:pPr>
              <w:pStyle w:val="a9"/>
              <w:spacing w:before="120"/>
              <w:rPr>
                <w:b/>
                <w:i/>
                <w:lang w:eastAsia="ko-KR"/>
              </w:rPr>
            </w:pPr>
            <w:r>
              <w:rPr>
                <w:b/>
                <w:i/>
                <w:lang w:eastAsia="ko-KR"/>
              </w:rPr>
              <w:t xml:space="preserve">Observation 2: </w:t>
            </w:r>
            <w:r w:rsidRPr="001D55BA">
              <w:rPr>
                <w:b/>
                <w:i/>
                <w:lang w:eastAsia="ko-KR"/>
              </w:rPr>
              <w:t xml:space="preserve">With </w:t>
            </w:r>
            <w:r>
              <w:rPr>
                <w:b/>
                <w:i/>
                <w:lang w:eastAsia="ko-KR"/>
              </w:rPr>
              <w:t>non-continuous transmission of multiple TBs</w:t>
            </w:r>
            <w:r w:rsidRPr="001D55BA">
              <w:rPr>
                <w:b/>
                <w:i/>
                <w:lang w:eastAsia="ko-KR"/>
              </w:rPr>
              <w:t xml:space="preserve">, </w:t>
            </w:r>
            <w:r>
              <w:rPr>
                <w:b/>
                <w:i/>
                <w:lang w:eastAsia="ko-KR"/>
              </w:rPr>
              <w:t>there can be N</w:t>
            </w:r>
            <w:r w:rsidRPr="00FE07F2">
              <w:rPr>
                <w:b/>
                <w:i/>
                <w:vertAlign w:val="subscript"/>
                <w:lang w:eastAsia="ko-KR"/>
              </w:rPr>
              <w:t>TB</w:t>
            </w:r>
            <w:r>
              <w:rPr>
                <w:b/>
                <w:i/>
                <w:lang w:eastAsia="ko-KR"/>
              </w:rPr>
              <w:t xml:space="preserve"> = </w:t>
            </w:r>
            <w:r w:rsidRPr="001D55BA">
              <w:rPr>
                <w:b/>
                <w:i/>
                <w:lang w:eastAsia="ko-KR"/>
              </w:rPr>
              <w:t>1, 2, or larger number of TBs</w:t>
            </w:r>
            <w:r>
              <w:rPr>
                <w:b/>
                <w:i/>
                <w:lang w:eastAsia="ko-KR"/>
              </w:rPr>
              <w:t xml:space="preserve"> that </w:t>
            </w:r>
            <w:r w:rsidRPr="001D55BA">
              <w:rPr>
                <w:b/>
                <w:i/>
                <w:lang w:eastAsia="ko-KR"/>
              </w:rPr>
              <w:t xml:space="preserve"> can be scheduled via single DCI.</w:t>
            </w:r>
          </w:p>
          <w:p w:rsidR="00035902" w:rsidRDefault="00035902" w:rsidP="00035902">
            <w:pPr>
              <w:pStyle w:val="a9"/>
              <w:spacing w:before="120"/>
              <w:rPr>
                <w:b/>
                <w:i/>
                <w:lang w:eastAsia="ko-KR"/>
              </w:rPr>
            </w:pPr>
            <w:r>
              <w:rPr>
                <w:b/>
                <w:i/>
                <w:lang w:eastAsia="ko-KR"/>
              </w:rPr>
              <w:t>Observation 3</w:t>
            </w:r>
            <w:r w:rsidRPr="001D55BA">
              <w:rPr>
                <w:b/>
                <w:i/>
                <w:lang w:eastAsia="ko-KR"/>
              </w:rPr>
              <w:t xml:space="preserve">: With </w:t>
            </w:r>
            <w:r w:rsidRPr="00FE07F2">
              <w:rPr>
                <w:b/>
                <w:i/>
                <w:lang w:eastAsia="ko-KR"/>
              </w:rPr>
              <w:t>continuous</w:t>
            </w:r>
            <w:r w:rsidRPr="001D55BA">
              <w:rPr>
                <w:b/>
                <w:i/>
                <w:lang w:eastAsia="ko-KR"/>
              </w:rPr>
              <w:t xml:space="preserve"> transmission</w:t>
            </w:r>
            <w:r>
              <w:rPr>
                <w:b/>
                <w:i/>
                <w:lang w:eastAsia="ko-KR"/>
              </w:rPr>
              <w:t xml:space="preserve"> of multiple TBs</w:t>
            </w:r>
            <w:r w:rsidRPr="001D55BA">
              <w:rPr>
                <w:b/>
                <w:i/>
                <w:lang w:eastAsia="ko-KR"/>
              </w:rPr>
              <w:t xml:space="preserve">, </w:t>
            </w:r>
            <w:r>
              <w:rPr>
                <w:b/>
                <w:i/>
                <w:lang w:eastAsia="ko-KR"/>
              </w:rPr>
              <w:t>&gt; 1 HARQ processes need to be configured.</w:t>
            </w:r>
          </w:p>
          <w:p w:rsidR="00035902" w:rsidRPr="001D55BA" w:rsidRDefault="00035902" w:rsidP="00035902">
            <w:pPr>
              <w:pStyle w:val="a9"/>
              <w:spacing w:before="120"/>
              <w:rPr>
                <w:b/>
                <w:i/>
                <w:lang w:eastAsia="ko-KR"/>
              </w:rPr>
            </w:pPr>
            <w:r w:rsidRPr="001D55BA">
              <w:rPr>
                <w:b/>
                <w:i/>
                <w:lang w:eastAsia="ko-KR"/>
              </w:rPr>
              <w:t>Ob</w:t>
            </w:r>
            <w:r>
              <w:rPr>
                <w:b/>
                <w:i/>
                <w:lang w:eastAsia="ko-KR"/>
              </w:rPr>
              <w:t>servation 4</w:t>
            </w:r>
            <w:r w:rsidRPr="001D55BA">
              <w:rPr>
                <w:b/>
                <w:i/>
                <w:lang w:eastAsia="ko-KR"/>
              </w:rPr>
              <w:t>: With continuous transmission</w:t>
            </w:r>
            <w:r>
              <w:rPr>
                <w:b/>
                <w:i/>
                <w:lang w:eastAsia="ko-KR"/>
              </w:rPr>
              <w:t xml:space="preserve"> of multiple TBs,</w:t>
            </w:r>
            <w:r w:rsidRPr="001D55BA">
              <w:rPr>
                <w:b/>
                <w:i/>
                <w:lang w:eastAsia="ko-KR"/>
              </w:rPr>
              <w:t xml:space="preserve"> </w:t>
            </w:r>
            <w:r>
              <w:rPr>
                <w:b/>
                <w:i/>
                <w:lang w:eastAsia="ko-KR"/>
              </w:rPr>
              <w:t>there can be N</w:t>
            </w:r>
            <w:r w:rsidRPr="00FE07F2">
              <w:rPr>
                <w:b/>
                <w:i/>
                <w:vertAlign w:val="subscript"/>
                <w:lang w:eastAsia="ko-KR"/>
              </w:rPr>
              <w:t>TB</w:t>
            </w:r>
            <w:r>
              <w:rPr>
                <w:b/>
                <w:i/>
                <w:lang w:eastAsia="ko-KR"/>
              </w:rPr>
              <w:t xml:space="preserve"> = </w:t>
            </w:r>
            <w:r w:rsidRPr="001D55BA">
              <w:rPr>
                <w:b/>
                <w:i/>
                <w:lang w:eastAsia="ko-KR"/>
              </w:rPr>
              <w:t>1, 2</w:t>
            </w:r>
            <w:r>
              <w:rPr>
                <w:b/>
                <w:i/>
                <w:lang w:eastAsia="ko-KR"/>
              </w:rPr>
              <w:t xml:space="preserve"> number of TBs that</w:t>
            </w:r>
            <w:r w:rsidRPr="001D55BA">
              <w:rPr>
                <w:b/>
                <w:i/>
                <w:lang w:eastAsia="ko-KR"/>
              </w:rPr>
              <w:t xml:space="preserve"> can be scheduled via single DCI. </w:t>
            </w:r>
          </w:p>
          <w:p w:rsidR="007747A8" w:rsidRDefault="007747A8" w:rsidP="007747A8">
            <w:pPr>
              <w:spacing w:before="120"/>
              <w:rPr>
                <w:rFonts w:ascii="Arial" w:hAnsi="Arial" w:cs="Arial"/>
                <w:b/>
              </w:rPr>
            </w:pPr>
            <w:r w:rsidRPr="005A2C6E">
              <w:rPr>
                <w:rFonts w:ascii="Arial" w:hAnsi="Arial" w:cs="Arial"/>
                <w:b/>
              </w:rPr>
              <w:lastRenderedPageBreak/>
              <w:t xml:space="preserve">From </w:t>
            </w:r>
            <w:r w:rsidRPr="005A2C6E">
              <w:rPr>
                <w:rFonts w:ascii="Arial" w:hAnsi="Arial" w:cs="Arial"/>
                <w:b/>
              </w:rPr>
              <w:fldChar w:fldCharType="begin"/>
            </w:r>
            <w:r w:rsidRPr="005A2C6E">
              <w:rPr>
                <w:rFonts w:ascii="Arial" w:hAnsi="Arial" w:cs="Arial"/>
                <w:b/>
              </w:rPr>
              <w:instrText xml:space="preserve"> REF _Ref522184827 \w \h  \* MERGEFORMAT </w:instrText>
            </w:r>
            <w:r w:rsidRPr="005A2C6E">
              <w:rPr>
                <w:rFonts w:ascii="Arial" w:hAnsi="Arial" w:cs="Arial"/>
                <w:b/>
              </w:rPr>
            </w:r>
            <w:r w:rsidRPr="005A2C6E">
              <w:rPr>
                <w:rFonts w:ascii="Arial" w:hAnsi="Arial" w:cs="Arial"/>
                <w:b/>
              </w:rPr>
              <w:fldChar w:fldCharType="separate"/>
            </w:r>
            <w:r>
              <w:rPr>
                <w:rFonts w:ascii="Arial" w:hAnsi="Arial" w:cs="Arial"/>
                <w:b/>
              </w:rPr>
              <w:t>[8]</w:t>
            </w:r>
            <w:r w:rsidRPr="005A2C6E">
              <w:rPr>
                <w:rFonts w:ascii="Arial" w:hAnsi="Arial" w:cs="Arial"/>
                <w:b/>
              </w:rPr>
              <w:fldChar w:fldCharType="end"/>
            </w:r>
            <w:r>
              <w:rPr>
                <w:rFonts w:ascii="Arial" w:hAnsi="Arial" w:cs="Arial"/>
                <w:b/>
              </w:rPr>
              <w:t xml:space="preserve">  </w:t>
            </w:r>
          </w:p>
          <w:p w:rsidR="00035902" w:rsidRPr="00144D97" w:rsidRDefault="00035902" w:rsidP="00035902">
            <w:pPr>
              <w:pStyle w:val="a9"/>
              <w:spacing w:before="120"/>
              <w:rPr>
                <w:b/>
                <w:i/>
                <w:lang w:eastAsia="ko-KR"/>
              </w:rPr>
            </w:pPr>
            <w:r w:rsidRPr="00144D97">
              <w:rPr>
                <w:b/>
                <w:i/>
                <w:lang w:eastAsia="ko-KR"/>
              </w:rPr>
              <w:t xml:space="preserve">Proposal 1: For unicast, scheduling multiple DL/UL transport blocks continuously or </w:t>
            </w:r>
            <w:r>
              <w:rPr>
                <w:b/>
                <w:i/>
                <w:lang w:eastAsia="ko-KR"/>
              </w:rPr>
              <w:t>non-continuous</w:t>
            </w:r>
            <w:r w:rsidRPr="00144D97">
              <w:rPr>
                <w:b/>
                <w:i/>
                <w:lang w:eastAsia="ko-KR"/>
              </w:rPr>
              <w:t xml:space="preserve"> with single DCI is supported.</w:t>
            </w:r>
          </w:p>
          <w:p w:rsidR="00035902" w:rsidRPr="00B22D05" w:rsidRDefault="00035902" w:rsidP="00035902">
            <w:pPr>
              <w:pStyle w:val="a9"/>
              <w:spacing w:before="120"/>
              <w:rPr>
                <w:b/>
                <w:i/>
                <w:lang w:eastAsia="ko-KR"/>
              </w:rPr>
            </w:pPr>
            <w:r w:rsidRPr="00B22D05">
              <w:rPr>
                <w:b/>
                <w:i/>
                <w:lang w:eastAsia="ko-KR"/>
              </w:rPr>
              <w:t xml:space="preserve">Proposal 2: </w:t>
            </w:r>
            <w:r w:rsidRPr="001D55BA">
              <w:rPr>
                <w:b/>
                <w:i/>
                <w:lang w:eastAsia="ko-KR"/>
              </w:rPr>
              <w:t xml:space="preserve">With </w:t>
            </w:r>
            <w:r>
              <w:rPr>
                <w:b/>
                <w:i/>
                <w:lang w:eastAsia="ko-KR"/>
              </w:rPr>
              <w:t>non-continuous transmission of multiple TBs</w:t>
            </w:r>
            <w:r w:rsidRPr="00B22D05">
              <w:rPr>
                <w:b/>
                <w:i/>
                <w:lang w:eastAsia="ko-KR"/>
              </w:rPr>
              <w:t xml:space="preserve"> </w:t>
            </w:r>
            <w:r>
              <w:rPr>
                <w:b/>
                <w:i/>
                <w:lang w:eastAsia="ko-KR"/>
              </w:rPr>
              <w:t>, t</w:t>
            </w:r>
            <w:r w:rsidRPr="00B22D05">
              <w:rPr>
                <w:b/>
                <w:i/>
                <w:lang w:eastAsia="ko-KR"/>
              </w:rPr>
              <w:t>he number of TBs, N</w:t>
            </w:r>
            <w:r w:rsidRPr="00B22D05">
              <w:rPr>
                <w:b/>
                <w:i/>
                <w:vertAlign w:val="subscript"/>
                <w:lang w:eastAsia="ko-KR"/>
              </w:rPr>
              <w:t>TB</w:t>
            </w:r>
            <w:r w:rsidRPr="00B22D05">
              <w:rPr>
                <w:b/>
                <w:i/>
                <w:lang w:eastAsia="ko-KR"/>
              </w:rPr>
              <w:t>, that can be scheduled</w:t>
            </w:r>
            <w:r>
              <w:rPr>
                <w:b/>
                <w:i/>
                <w:lang w:eastAsia="ko-KR"/>
              </w:rPr>
              <w:t xml:space="preserve"> for NPDSCH or NPUSCH</w:t>
            </w:r>
            <w:r w:rsidRPr="00B22D05">
              <w:rPr>
                <w:b/>
                <w:i/>
                <w:lang w:eastAsia="ko-KR"/>
              </w:rPr>
              <w:t xml:space="preserve"> via a single DCI can be </w:t>
            </w:r>
            <w:r>
              <w:rPr>
                <w:b/>
                <w:i/>
                <w:lang w:eastAsia="ko-KR"/>
              </w:rPr>
              <w:t xml:space="preserve">down selected from a range </w:t>
            </w:r>
            <w:r w:rsidRPr="00B22D05">
              <w:rPr>
                <w:b/>
                <w:i/>
                <w:lang w:eastAsia="ko-KR"/>
              </w:rPr>
              <w:t>– FFS N</w:t>
            </w:r>
            <w:r w:rsidRPr="00B22D05">
              <w:rPr>
                <w:b/>
                <w:i/>
                <w:vertAlign w:val="subscript"/>
                <w:lang w:eastAsia="ko-KR"/>
              </w:rPr>
              <w:t>TB</w:t>
            </w:r>
            <w:r w:rsidRPr="00B22D05">
              <w:rPr>
                <w:b/>
                <w:i/>
                <w:lang w:eastAsia="ko-KR"/>
              </w:rPr>
              <w:t xml:space="preserve"> = </w:t>
            </w:r>
            <w:r>
              <w:rPr>
                <w:b/>
                <w:i/>
                <w:lang w:eastAsia="ko-KR"/>
              </w:rPr>
              <w:t>{</w:t>
            </w:r>
            <w:r w:rsidRPr="00B22D05">
              <w:rPr>
                <w:b/>
                <w:i/>
                <w:lang w:eastAsia="ko-KR"/>
              </w:rPr>
              <w:t>2, 4, 8, 16, 32, 64</w:t>
            </w:r>
            <w:r>
              <w:rPr>
                <w:b/>
                <w:i/>
                <w:lang w:eastAsia="ko-KR"/>
              </w:rPr>
              <w:t>}</w:t>
            </w:r>
            <w:r w:rsidRPr="00B22D05">
              <w:rPr>
                <w:b/>
                <w:i/>
                <w:lang w:eastAsia="ko-KR"/>
              </w:rPr>
              <w:t xml:space="preserve">. </w:t>
            </w:r>
          </w:p>
          <w:p w:rsidR="00035902" w:rsidRPr="00DE6B5E" w:rsidRDefault="00035902" w:rsidP="00035902">
            <w:pPr>
              <w:pStyle w:val="a9"/>
              <w:spacing w:before="120"/>
              <w:rPr>
                <w:b/>
                <w:i/>
                <w:lang w:eastAsia="ko-KR"/>
              </w:rPr>
            </w:pPr>
            <w:r w:rsidRPr="00DE6B5E">
              <w:rPr>
                <w:b/>
                <w:i/>
                <w:lang w:eastAsia="ko-KR"/>
              </w:rPr>
              <w:t>Proposal 3: HARQ-ACK feedback per transmitted TB in scheduling of multiple TBs via single DCI is baseline.</w:t>
            </w:r>
          </w:p>
          <w:p w:rsidR="00035902" w:rsidRPr="00E5265C" w:rsidRDefault="00035902" w:rsidP="00035902">
            <w:pPr>
              <w:pStyle w:val="a9"/>
              <w:spacing w:before="120"/>
              <w:rPr>
                <w:b/>
                <w:i/>
                <w:lang w:eastAsia="ko-KR"/>
              </w:rPr>
            </w:pPr>
            <w:r w:rsidRPr="00E5265C">
              <w:rPr>
                <w:b/>
                <w:i/>
                <w:lang w:eastAsia="ko-KR"/>
              </w:rPr>
              <w:t xml:space="preserve">Proposal 4: </w:t>
            </w:r>
            <w:r>
              <w:rPr>
                <w:b/>
                <w:i/>
                <w:lang w:eastAsia="ko-KR"/>
              </w:rPr>
              <w:t xml:space="preserve">Design of new or re-interpreted </w:t>
            </w:r>
            <w:r w:rsidRPr="00E5265C">
              <w:rPr>
                <w:b/>
                <w:i/>
                <w:lang w:eastAsia="ko-KR"/>
              </w:rPr>
              <w:t xml:space="preserve">DCI </w:t>
            </w:r>
            <w:r>
              <w:rPr>
                <w:b/>
                <w:i/>
                <w:lang w:eastAsia="ko-KR"/>
              </w:rPr>
              <w:t xml:space="preserve">fields in DCI format N0 or N1 </w:t>
            </w:r>
            <w:r w:rsidRPr="00E5265C">
              <w:rPr>
                <w:b/>
                <w:i/>
                <w:lang w:eastAsia="ko-KR"/>
              </w:rPr>
              <w:t>to support multiple TB scheduling via single DCI</w:t>
            </w:r>
            <w:r>
              <w:rPr>
                <w:b/>
                <w:i/>
                <w:lang w:eastAsia="ko-KR"/>
              </w:rPr>
              <w:t xml:space="preserve"> is FFS</w:t>
            </w:r>
            <w:r w:rsidRPr="00E5265C">
              <w:rPr>
                <w:b/>
                <w:i/>
                <w:lang w:eastAsia="ko-KR"/>
              </w:rPr>
              <w:t>.</w:t>
            </w:r>
          </w:p>
          <w:p w:rsidR="00A76C2E" w:rsidRPr="006A7A22" w:rsidRDefault="00A76C2E" w:rsidP="001A7531">
            <w:pPr>
              <w:spacing w:before="120"/>
              <w:rPr>
                <w:rFonts w:ascii="Arial" w:hAnsi="Arial" w:cs="Arial"/>
              </w:rPr>
            </w:pPr>
          </w:p>
        </w:tc>
      </w:tr>
      <w:tr w:rsidR="00A76C2E" w:rsidTr="001A7531">
        <w:tc>
          <w:tcPr>
            <w:tcW w:w="9629" w:type="dxa"/>
          </w:tcPr>
          <w:p w:rsidR="007747A8" w:rsidRDefault="007747A8" w:rsidP="007747A8">
            <w:pPr>
              <w:spacing w:before="120"/>
              <w:rPr>
                <w:rFonts w:ascii="Arial" w:hAnsi="Arial" w:cs="Arial"/>
                <w:b/>
              </w:rPr>
            </w:pPr>
            <w:r w:rsidRPr="009C4C51">
              <w:rPr>
                <w:rFonts w:ascii="Arial" w:hAnsi="Arial" w:cs="Arial"/>
                <w:b/>
              </w:rPr>
              <w:lastRenderedPageBreak/>
              <w:t xml:space="preserve">From </w:t>
            </w:r>
            <w:r w:rsidRPr="009C4C51">
              <w:rPr>
                <w:rFonts w:ascii="Arial" w:hAnsi="Arial" w:cs="Arial"/>
                <w:b/>
              </w:rPr>
              <w:fldChar w:fldCharType="begin"/>
            </w:r>
            <w:r w:rsidRPr="009C4C51">
              <w:rPr>
                <w:rFonts w:ascii="Arial" w:hAnsi="Arial" w:cs="Arial"/>
                <w:b/>
              </w:rPr>
              <w:instrText xml:space="preserve"> REF _Ref522186014 \n \h  \* MERGEFORMAT </w:instrText>
            </w:r>
            <w:r w:rsidRPr="009C4C51">
              <w:rPr>
                <w:rFonts w:ascii="Arial" w:hAnsi="Arial" w:cs="Arial"/>
                <w:b/>
              </w:rPr>
            </w:r>
            <w:r w:rsidRPr="009C4C51">
              <w:rPr>
                <w:rFonts w:ascii="Arial" w:hAnsi="Arial" w:cs="Arial"/>
                <w:b/>
              </w:rPr>
              <w:fldChar w:fldCharType="separate"/>
            </w:r>
            <w:r>
              <w:rPr>
                <w:rFonts w:ascii="Arial" w:hAnsi="Arial" w:cs="Arial"/>
                <w:b/>
              </w:rPr>
              <w:t>[9]</w:t>
            </w:r>
            <w:r w:rsidRPr="009C4C51">
              <w:rPr>
                <w:rFonts w:ascii="Arial" w:hAnsi="Arial" w:cs="Arial"/>
                <w:b/>
              </w:rPr>
              <w:fldChar w:fldCharType="end"/>
            </w:r>
          </w:p>
          <w:p w:rsidR="007747A8" w:rsidRDefault="007747A8" w:rsidP="007747A8">
            <w:pPr>
              <w:spacing w:before="120"/>
              <w:rPr>
                <w:rFonts w:ascii="Arial" w:hAnsi="Arial" w:cs="Arial"/>
                <w:b/>
              </w:rPr>
            </w:pPr>
          </w:p>
          <w:p w:rsidR="007747A8" w:rsidRDefault="007747A8" w:rsidP="007747A8">
            <w:pPr>
              <w:spacing w:before="120"/>
              <w:rPr>
                <w:u w:val="single"/>
              </w:rPr>
            </w:pPr>
            <w:r>
              <w:rPr>
                <w:rFonts w:ascii="Arial" w:hAnsi="Arial" w:cs="Arial"/>
                <w:b/>
              </w:rPr>
              <w:t xml:space="preserve"> </w:t>
            </w:r>
            <w:r w:rsidRPr="008D1275">
              <w:rPr>
                <w:rFonts w:hint="eastAsia"/>
                <w:b/>
                <w:u w:val="single"/>
              </w:rPr>
              <w:t>Observation #</w:t>
            </w:r>
            <w:r>
              <w:rPr>
                <w:rFonts w:hint="eastAsia"/>
                <w:b/>
                <w:u w:val="single"/>
              </w:rPr>
              <w:t>1</w:t>
            </w:r>
            <w:r w:rsidRPr="008D1275">
              <w:rPr>
                <w:rFonts w:hint="eastAsia"/>
                <w:u w:val="single"/>
              </w:rPr>
              <w:t xml:space="preserve">: </w:t>
            </w:r>
            <w:r>
              <w:rPr>
                <w:rFonts w:hint="eastAsia"/>
                <w:u w:val="single"/>
              </w:rPr>
              <w:t>For UL unicast, the HARQ-ACK feedback for multiple transport blocks scheduled in one DCI could be implicitly indicated in next UL grant with NDI bitmap.</w:t>
            </w:r>
          </w:p>
          <w:p w:rsidR="007747A8" w:rsidRDefault="007747A8" w:rsidP="007747A8">
            <w:pPr>
              <w:spacing w:before="120"/>
              <w:rPr>
                <w:u w:val="single"/>
              </w:rPr>
            </w:pPr>
            <w:r w:rsidRPr="008D1275">
              <w:rPr>
                <w:rFonts w:hint="eastAsia"/>
                <w:b/>
                <w:u w:val="single"/>
              </w:rPr>
              <w:t>Observation #</w:t>
            </w:r>
            <w:r>
              <w:rPr>
                <w:rFonts w:hint="eastAsia"/>
                <w:b/>
                <w:u w:val="single"/>
              </w:rPr>
              <w:t>2</w:t>
            </w:r>
            <w:r w:rsidRPr="008D1275">
              <w:rPr>
                <w:rFonts w:hint="eastAsia"/>
                <w:u w:val="single"/>
              </w:rPr>
              <w:t xml:space="preserve">: </w:t>
            </w:r>
            <w:r>
              <w:rPr>
                <w:rFonts w:hint="eastAsia"/>
                <w:u w:val="single"/>
              </w:rPr>
              <w:t>For DL unicast, the HARQ-ACK feedback for multiple transport blocks scheduled in one DCI could be transmitted after reception of the last DL transport block.</w:t>
            </w:r>
          </w:p>
          <w:p w:rsidR="007747A8" w:rsidRDefault="007747A8" w:rsidP="007747A8">
            <w:pPr>
              <w:spacing w:before="120"/>
              <w:rPr>
                <w:u w:val="single"/>
              </w:rPr>
            </w:pPr>
            <w:r w:rsidRPr="003C755F">
              <w:rPr>
                <w:rFonts w:hint="eastAsia"/>
                <w:b/>
                <w:u w:val="single"/>
              </w:rPr>
              <w:t xml:space="preserve">Observation </w:t>
            </w:r>
            <w:r>
              <w:rPr>
                <w:rFonts w:hint="eastAsia"/>
                <w:b/>
                <w:u w:val="single"/>
              </w:rPr>
              <w:t>#3</w:t>
            </w:r>
            <w:r w:rsidRPr="003C755F">
              <w:rPr>
                <w:rFonts w:hint="eastAsia"/>
                <w:u w:val="single"/>
              </w:rPr>
              <w:t xml:space="preserve">: </w:t>
            </w:r>
            <w:r>
              <w:rPr>
                <w:rFonts w:hint="eastAsia"/>
                <w:u w:val="single"/>
              </w:rPr>
              <w:t xml:space="preserve">Scheduling of both DL and UL transport blocks could be considered at least for TDD to utilize the </w:t>
            </w:r>
            <w:r>
              <w:rPr>
                <w:u w:val="single"/>
              </w:rPr>
              <w:t>natur</w:t>
            </w:r>
            <w:r>
              <w:rPr>
                <w:rFonts w:hint="eastAsia"/>
                <w:u w:val="single"/>
              </w:rPr>
              <w:t>e of interlaced UL/DL subframe structure.</w:t>
            </w:r>
          </w:p>
          <w:p w:rsidR="007747A8" w:rsidRDefault="007747A8" w:rsidP="007747A8">
            <w:pPr>
              <w:spacing w:before="120"/>
              <w:rPr>
                <w:u w:val="single"/>
              </w:rPr>
            </w:pPr>
            <w:r w:rsidRPr="003C755F">
              <w:rPr>
                <w:rFonts w:hint="eastAsia"/>
                <w:b/>
                <w:u w:val="single"/>
              </w:rPr>
              <w:t xml:space="preserve">Observation </w:t>
            </w:r>
            <w:r>
              <w:rPr>
                <w:rFonts w:hint="eastAsia"/>
                <w:b/>
                <w:u w:val="single"/>
              </w:rPr>
              <w:t>#4</w:t>
            </w:r>
            <w:r w:rsidRPr="003C755F">
              <w:rPr>
                <w:rFonts w:hint="eastAsia"/>
                <w:u w:val="single"/>
              </w:rPr>
              <w:t xml:space="preserve">: </w:t>
            </w:r>
            <w:r>
              <w:rPr>
                <w:rFonts w:hint="eastAsia"/>
                <w:u w:val="single"/>
              </w:rPr>
              <w:t>Compared with legacy DCI formats, the size of some fields e.g. MCS should be reduced in the new DCI formats in order to align with legacy DCI formats.</w:t>
            </w:r>
          </w:p>
          <w:p w:rsidR="007747A8" w:rsidRDefault="007747A8" w:rsidP="007747A8">
            <w:pPr>
              <w:spacing w:before="120"/>
              <w:rPr>
                <w:b/>
              </w:rPr>
            </w:pPr>
          </w:p>
          <w:p w:rsidR="007747A8" w:rsidRPr="00BD0AC5" w:rsidRDefault="007747A8" w:rsidP="007747A8">
            <w:pPr>
              <w:spacing w:before="120"/>
              <w:rPr>
                <w:b/>
              </w:rPr>
            </w:pPr>
            <w:r w:rsidRPr="00BD0AC5">
              <w:rPr>
                <w:rFonts w:hint="eastAsia"/>
                <w:b/>
              </w:rPr>
              <w:t>Proposal #1: For both UL and DL transmission, the gain of scheduling multiple UL transport blocks in one DCI needs to be further evaluated.</w:t>
            </w:r>
          </w:p>
          <w:p w:rsidR="007747A8" w:rsidRPr="00A05110" w:rsidRDefault="007747A8" w:rsidP="007747A8">
            <w:pPr>
              <w:spacing w:before="120"/>
              <w:rPr>
                <w:b/>
              </w:rPr>
            </w:pPr>
            <w:r w:rsidRPr="00A05110">
              <w:rPr>
                <w:rFonts w:hint="eastAsia"/>
                <w:b/>
              </w:rPr>
              <w:t>Proposal #</w:t>
            </w:r>
            <w:r>
              <w:rPr>
                <w:rFonts w:hint="eastAsia"/>
                <w:b/>
              </w:rPr>
              <w:t>2</w:t>
            </w:r>
            <w:r w:rsidRPr="00A05110">
              <w:rPr>
                <w:rFonts w:hint="eastAsia"/>
                <w:b/>
              </w:rPr>
              <w:t>: DCI-based scheduling of multiple transport blocks for SC-MTCH can be further discussed.</w:t>
            </w:r>
          </w:p>
          <w:p w:rsidR="007747A8" w:rsidRDefault="007747A8" w:rsidP="007747A8">
            <w:pPr>
              <w:spacing w:before="120"/>
              <w:rPr>
                <w:b/>
              </w:rPr>
            </w:pPr>
            <w:r w:rsidRPr="00B6208A">
              <w:rPr>
                <w:rFonts w:hint="eastAsia"/>
                <w:b/>
              </w:rPr>
              <w:t>Proposal #</w:t>
            </w:r>
            <w:r>
              <w:rPr>
                <w:rFonts w:hint="eastAsia"/>
                <w:b/>
              </w:rPr>
              <w:t>3</w:t>
            </w:r>
            <w:r w:rsidRPr="00B6208A">
              <w:rPr>
                <w:rFonts w:hint="eastAsia"/>
                <w:b/>
              </w:rPr>
              <w:t xml:space="preserve">: </w:t>
            </w:r>
            <w:r>
              <w:rPr>
                <w:rFonts w:hint="eastAsia"/>
                <w:b/>
              </w:rPr>
              <w:t>For scheduling of multiple transport blocks in unicast, at least the following information should be indicated in DCI implicitly or explicitly:</w:t>
            </w:r>
          </w:p>
          <w:p w:rsidR="007747A8" w:rsidRDefault="007747A8" w:rsidP="007747A8">
            <w:pPr>
              <w:pStyle w:val="af7"/>
              <w:numPr>
                <w:ilvl w:val="0"/>
                <w:numId w:val="19"/>
              </w:numPr>
              <w:spacing w:beforeLines="0" w:before="0" w:after="180"/>
              <w:ind w:firstLineChars="0"/>
              <w:jc w:val="left"/>
              <w:rPr>
                <w:b/>
              </w:rPr>
            </w:pPr>
            <w:r w:rsidRPr="00A67856">
              <w:rPr>
                <w:rFonts w:hint="eastAsia"/>
                <w:b/>
              </w:rPr>
              <w:t>The number of actual scheduled transport blocks</w:t>
            </w:r>
          </w:p>
          <w:p w:rsidR="007747A8" w:rsidRDefault="007747A8" w:rsidP="007747A8">
            <w:pPr>
              <w:pStyle w:val="af7"/>
              <w:numPr>
                <w:ilvl w:val="0"/>
                <w:numId w:val="19"/>
              </w:numPr>
              <w:spacing w:beforeLines="0" w:before="0" w:after="180"/>
              <w:ind w:firstLineChars="0"/>
              <w:jc w:val="left"/>
              <w:rPr>
                <w:b/>
              </w:rPr>
            </w:pPr>
            <w:r>
              <w:rPr>
                <w:rFonts w:hint="eastAsia"/>
                <w:b/>
                <w:lang w:eastAsia="zh-CN"/>
              </w:rPr>
              <w:t>Resource assignment, subcarrier indication, repetition, MCS for all transport blocks</w:t>
            </w:r>
          </w:p>
          <w:p w:rsidR="007747A8" w:rsidRDefault="007747A8" w:rsidP="007747A8">
            <w:pPr>
              <w:pStyle w:val="af7"/>
              <w:numPr>
                <w:ilvl w:val="0"/>
                <w:numId w:val="19"/>
              </w:numPr>
              <w:spacing w:beforeLines="0" w:before="0" w:after="180"/>
              <w:ind w:firstLineChars="0"/>
              <w:jc w:val="left"/>
              <w:rPr>
                <w:b/>
              </w:rPr>
            </w:pPr>
            <w:r>
              <w:rPr>
                <w:rFonts w:hint="eastAsia"/>
                <w:b/>
                <w:lang w:eastAsia="zh-CN"/>
              </w:rPr>
              <w:t>Scheduling delay</w:t>
            </w:r>
          </w:p>
          <w:p w:rsidR="007747A8" w:rsidRDefault="007747A8" w:rsidP="007747A8">
            <w:pPr>
              <w:pStyle w:val="af7"/>
              <w:numPr>
                <w:ilvl w:val="0"/>
                <w:numId w:val="19"/>
              </w:numPr>
              <w:spacing w:beforeLines="0" w:before="0" w:after="180"/>
              <w:ind w:firstLineChars="0"/>
              <w:jc w:val="left"/>
              <w:rPr>
                <w:b/>
              </w:rPr>
            </w:pPr>
            <w:r>
              <w:rPr>
                <w:rFonts w:hint="eastAsia"/>
                <w:b/>
                <w:lang w:eastAsia="zh-CN"/>
              </w:rPr>
              <w:t>HARQ ID of the first transport block</w:t>
            </w:r>
          </w:p>
          <w:p w:rsidR="007747A8" w:rsidRDefault="007747A8" w:rsidP="007747A8">
            <w:pPr>
              <w:pStyle w:val="af7"/>
              <w:numPr>
                <w:ilvl w:val="0"/>
                <w:numId w:val="19"/>
              </w:numPr>
              <w:spacing w:beforeLines="0" w:before="0" w:after="180"/>
              <w:ind w:firstLineChars="0"/>
              <w:jc w:val="left"/>
              <w:rPr>
                <w:b/>
              </w:rPr>
            </w:pPr>
            <w:r>
              <w:rPr>
                <w:rFonts w:hint="eastAsia"/>
                <w:b/>
                <w:lang w:eastAsia="zh-CN"/>
              </w:rPr>
              <w:t>NDI/RV (bitmap) of each transport block</w:t>
            </w:r>
          </w:p>
          <w:p w:rsidR="007747A8" w:rsidRPr="009C1D50" w:rsidRDefault="007747A8" w:rsidP="007747A8">
            <w:pPr>
              <w:spacing w:before="120"/>
              <w:rPr>
                <w:b/>
              </w:rPr>
            </w:pPr>
            <w:r w:rsidRPr="009C1D50">
              <w:rPr>
                <w:rFonts w:hint="eastAsia"/>
                <w:b/>
              </w:rPr>
              <w:t>Proposal #</w:t>
            </w:r>
            <w:r>
              <w:rPr>
                <w:rFonts w:hint="eastAsia"/>
                <w:b/>
              </w:rPr>
              <w:t>4</w:t>
            </w:r>
            <w:r w:rsidRPr="009C1D50">
              <w:rPr>
                <w:rFonts w:hint="eastAsia"/>
                <w:b/>
              </w:rPr>
              <w:t xml:space="preserve">: The size of new DCI formats used to </w:t>
            </w:r>
            <w:r w:rsidRPr="009C1D50">
              <w:rPr>
                <w:b/>
              </w:rPr>
              <w:t>schedule</w:t>
            </w:r>
            <w:r w:rsidRPr="009C1D50">
              <w:rPr>
                <w:rFonts w:hint="eastAsia"/>
                <w:b/>
              </w:rPr>
              <w:t xml:space="preserve"> multiple transport blocks should be aligned with legacy DCI formats</w:t>
            </w:r>
            <w:r>
              <w:rPr>
                <w:rFonts w:hint="eastAsia"/>
                <w:b/>
              </w:rPr>
              <w:t>.</w:t>
            </w:r>
          </w:p>
          <w:p w:rsidR="00A76C2E" w:rsidRPr="006A7A22" w:rsidRDefault="00A76C2E" w:rsidP="001A7531">
            <w:pPr>
              <w:spacing w:before="120"/>
              <w:ind w:left="1134"/>
              <w:rPr>
                <w:rFonts w:ascii="Arial" w:hAnsi="Arial" w:cs="Arial"/>
              </w:rPr>
            </w:pPr>
          </w:p>
        </w:tc>
      </w:tr>
      <w:tr w:rsidR="00A76C2E" w:rsidTr="001A7531">
        <w:tc>
          <w:tcPr>
            <w:tcW w:w="9629" w:type="dxa"/>
          </w:tcPr>
          <w:p w:rsidR="007747A8" w:rsidRDefault="007747A8" w:rsidP="007747A8">
            <w:pPr>
              <w:spacing w:before="120"/>
              <w:rPr>
                <w:b/>
                <w:bCs/>
                <w:noProof/>
                <w:lang w:val="en-US" w:eastAsia="en-GB"/>
              </w:rPr>
            </w:pPr>
            <w:r w:rsidRPr="009C4C51">
              <w:rPr>
                <w:rFonts w:ascii="Arial" w:hAnsi="Arial" w:cs="Arial"/>
                <w:b/>
              </w:rPr>
              <w:t xml:space="preserve">From </w:t>
            </w:r>
            <w:r w:rsidRPr="009C4C51">
              <w:rPr>
                <w:rFonts w:ascii="Arial" w:hAnsi="Arial" w:cs="Arial"/>
                <w:b/>
              </w:rPr>
              <w:fldChar w:fldCharType="begin"/>
            </w:r>
            <w:r w:rsidRPr="009C4C51">
              <w:rPr>
                <w:rFonts w:ascii="Arial" w:hAnsi="Arial" w:cs="Arial"/>
                <w:b/>
              </w:rPr>
              <w:instrText xml:space="preserve"> REF _Ref522186014 \n \h  \* MERGEFORMAT </w:instrText>
            </w:r>
            <w:r w:rsidRPr="009C4C51">
              <w:rPr>
                <w:rFonts w:ascii="Arial" w:hAnsi="Arial" w:cs="Arial"/>
                <w:b/>
              </w:rPr>
            </w:r>
            <w:r w:rsidRPr="009C4C51">
              <w:rPr>
                <w:rFonts w:ascii="Arial" w:hAnsi="Arial" w:cs="Arial"/>
                <w:b/>
              </w:rPr>
              <w:fldChar w:fldCharType="separate"/>
            </w:r>
            <w:r>
              <w:rPr>
                <w:rFonts w:ascii="Arial" w:hAnsi="Arial" w:cs="Arial"/>
                <w:b/>
              </w:rPr>
              <w:t>[10]</w:t>
            </w:r>
            <w:r w:rsidRPr="009C4C51">
              <w:rPr>
                <w:rFonts w:ascii="Arial" w:hAnsi="Arial" w:cs="Arial"/>
                <w:b/>
              </w:rPr>
              <w:fldChar w:fldCharType="end"/>
            </w:r>
          </w:p>
          <w:p w:rsidR="007747A8" w:rsidRDefault="007747A8" w:rsidP="007747A8">
            <w:pPr>
              <w:spacing w:before="120"/>
              <w:rPr>
                <w:b/>
                <w:bCs/>
                <w:noProof/>
                <w:lang w:val="en-US" w:eastAsia="en-GB"/>
              </w:rPr>
            </w:pPr>
            <w:r>
              <w:rPr>
                <w:b/>
                <w:bCs/>
                <w:noProof/>
                <w:lang w:val="en-US" w:eastAsia="en-GB"/>
              </w:rPr>
              <w:t>Proposal 1:</w:t>
            </w:r>
            <w:r w:rsidRPr="002651FD">
              <w:rPr>
                <w:b/>
                <w:bCs/>
                <w:noProof/>
                <w:lang w:val="en-US" w:eastAsia="en-GB"/>
              </w:rPr>
              <w:t xml:space="preserve"> </w:t>
            </w:r>
            <w:r>
              <w:rPr>
                <w:b/>
                <w:bCs/>
                <w:noProof/>
                <w:lang w:val="en-US" w:eastAsia="en-GB"/>
              </w:rPr>
              <w:t>F</w:t>
            </w:r>
            <w:r w:rsidRPr="007D2E70">
              <w:rPr>
                <w:b/>
                <w:bCs/>
                <w:noProof/>
                <w:lang w:val="en-US" w:eastAsia="en-GB"/>
              </w:rPr>
              <w:t>or unicast, when multiple DL/UL transport blocks are assigned by a single DCI, each transport block corresponds to a unique HARQ process</w:t>
            </w:r>
            <w:r>
              <w:rPr>
                <w:b/>
                <w:bCs/>
                <w:noProof/>
                <w:lang w:val="en-US" w:eastAsia="en-GB"/>
              </w:rPr>
              <w:t>.</w:t>
            </w:r>
          </w:p>
          <w:p w:rsidR="007747A8" w:rsidRDefault="007747A8" w:rsidP="007747A8">
            <w:pPr>
              <w:spacing w:before="120"/>
              <w:rPr>
                <w:b/>
                <w:bCs/>
                <w:noProof/>
                <w:lang w:val="en-US" w:eastAsia="en-GB"/>
              </w:rPr>
            </w:pPr>
            <w:r>
              <w:rPr>
                <w:b/>
                <w:bCs/>
                <w:noProof/>
                <w:lang w:val="en-US" w:eastAsia="en-GB"/>
              </w:rPr>
              <w:t>Proposal 2:</w:t>
            </w:r>
            <w:r w:rsidRPr="002651FD">
              <w:rPr>
                <w:b/>
                <w:bCs/>
                <w:noProof/>
                <w:lang w:val="en-US" w:eastAsia="en-GB"/>
              </w:rPr>
              <w:t xml:space="preserve"> </w:t>
            </w:r>
            <w:r>
              <w:rPr>
                <w:b/>
                <w:bCs/>
                <w:noProof/>
                <w:lang w:val="en-US" w:eastAsia="en-GB"/>
              </w:rPr>
              <w:t>For unicast, the maximum number of TBs that can be dynamically indicated in DCI is 2.</w:t>
            </w:r>
          </w:p>
          <w:p w:rsidR="007747A8" w:rsidRDefault="007747A8" w:rsidP="007747A8">
            <w:pPr>
              <w:spacing w:before="120"/>
              <w:rPr>
                <w:rFonts w:eastAsia="MS Mincho"/>
                <w:lang w:eastAsia="ja-JP"/>
              </w:rPr>
            </w:pPr>
            <w:r>
              <w:rPr>
                <w:b/>
                <w:bCs/>
                <w:noProof/>
                <w:lang w:val="en-US" w:eastAsia="en-GB"/>
              </w:rPr>
              <w:t>Proposal 3:</w:t>
            </w:r>
            <w:r w:rsidRPr="002651FD">
              <w:rPr>
                <w:b/>
                <w:bCs/>
                <w:noProof/>
                <w:lang w:val="en-US" w:eastAsia="en-GB"/>
              </w:rPr>
              <w:t xml:space="preserve"> </w:t>
            </w:r>
            <w:r>
              <w:rPr>
                <w:b/>
                <w:bCs/>
                <w:noProof/>
                <w:lang w:val="en-US" w:eastAsia="en-GB"/>
              </w:rPr>
              <w:t xml:space="preserve">Scheduling of multiple transport blocks is also supported for </w:t>
            </w:r>
            <w:r w:rsidRPr="00975232">
              <w:rPr>
                <w:b/>
                <w:bCs/>
                <w:noProof/>
                <w:lang w:val="en-US" w:eastAsia="en-GB"/>
              </w:rPr>
              <w:t>uplink transmission in preconfigured resources</w:t>
            </w:r>
            <w:r>
              <w:rPr>
                <w:b/>
                <w:bCs/>
                <w:noProof/>
                <w:lang w:val="en-US" w:eastAsia="en-GB"/>
              </w:rPr>
              <w:t>.</w:t>
            </w:r>
          </w:p>
          <w:p w:rsidR="007747A8" w:rsidRDefault="007747A8" w:rsidP="007747A8">
            <w:pPr>
              <w:spacing w:before="120"/>
              <w:rPr>
                <w:rFonts w:eastAsia="MS Mincho"/>
                <w:lang w:eastAsia="ja-JP"/>
              </w:rPr>
            </w:pPr>
            <w:r>
              <w:rPr>
                <w:b/>
                <w:bCs/>
                <w:noProof/>
                <w:lang w:val="en-US" w:eastAsia="en-GB"/>
              </w:rPr>
              <w:lastRenderedPageBreak/>
              <w:t>Proposal 4</w:t>
            </w:r>
            <w:r w:rsidRPr="002651FD">
              <w:rPr>
                <w:b/>
                <w:bCs/>
                <w:noProof/>
                <w:lang w:val="en-US" w:eastAsia="en-GB"/>
              </w:rPr>
              <w:t xml:space="preserve">: </w:t>
            </w:r>
            <w:r>
              <w:rPr>
                <w:b/>
                <w:bCs/>
                <w:noProof/>
                <w:lang w:val="en-US" w:eastAsia="en-GB"/>
              </w:rPr>
              <w:t>For s</w:t>
            </w:r>
            <w:r w:rsidRPr="007C3384">
              <w:rPr>
                <w:b/>
                <w:bCs/>
                <w:noProof/>
                <w:lang w:val="en-US" w:eastAsia="en-GB"/>
              </w:rPr>
              <w:t>cheduling of multiple transport blocks in preconfigured resources</w:t>
            </w:r>
            <w:r>
              <w:rPr>
                <w:b/>
                <w:bCs/>
                <w:noProof/>
                <w:lang w:val="en-US" w:eastAsia="en-GB"/>
              </w:rPr>
              <w:t>, this feature is configured and enabled via SI for UE in idle mode and via RRC signalling for UE in connected mode.</w:t>
            </w:r>
          </w:p>
          <w:p w:rsidR="007747A8" w:rsidRDefault="007747A8" w:rsidP="007747A8">
            <w:pPr>
              <w:spacing w:before="120"/>
              <w:rPr>
                <w:rFonts w:eastAsia="MS Mincho"/>
                <w:lang w:eastAsia="ja-JP"/>
              </w:rPr>
            </w:pPr>
            <w:r>
              <w:rPr>
                <w:b/>
                <w:bCs/>
                <w:noProof/>
                <w:lang w:val="en-US" w:eastAsia="en-GB"/>
              </w:rPr>
              <w:t>Proposal 5</w:t>
            </w:r>
            <w:r w:rsidRPr="002651FD">
              <w:rPr>
                <w:b/>
                <w:bCs/>
                <w:noProof/>
                <w:lang w:val="en-US" w:eastAsia="en-GB"/>
              </w:rPr>
              <w:t xml:space="preserve">: </w:t>
            </w:r>
            <w:r>
              <w:rPr>
                <w:b/>
                <w:bCs/>
                <w:noProof/>
                <w:lang w:val="en-US" w:eastAsia="en-GB"/>
              </w:rPr>
              <w:t>For SC-PTM, the feature is supported for SC-MTCH. It is configured and enabled via SC-PTM configuration message.</w:t>
            </w:r>
          </w:p>
          <w:p w:rsidR="007747A8" w:rsidRDefault="007747A8" w:rsidP="007747A8">
            <w:pPr>
              <w:spacing w:before="120"/>
              <w:rPr>
                <w:rFonts w:eastAsia="MS Mincho"/>
                <w:lang w:eastAsia="ja-JP"/>
              </w:rPr>
            </w:pPr>
            <w:r>
              <w:rPr>
                <w:b/>
                <w:bCs/>
                <w:noProof/>
                <w:lang w:val="en-US" w:eastAsia="en-GB"/>
              </w:rPr>
              <w:t>Proposal 6</w:t>
            </w:r>
            <w:r w:rsidRPr="002651FD">
              <w:rPr>
                <w:b/>
                <w:bCs/>
                <w:noProof/>
                <w:lang w:val="en-US" w:eastAsia="en-GB"/>
              </w:rPr>
              <w:t xml:space="preserve">: </w:t>
            </w:r>
            <w:r>
              <w:rPr>
                <w:b/>
                <w:bCs/>
                <w:noProof/>
                <w:lang w:val="en-US" w:eastAsia="en-GB"/>
              </w:rPr>
              <w:t>Bundled ACK/NACK can be used to acknowledge two transport blocks for UE capable of 2 HARQ processes. The timing of the ACK/NACK can be based on the transmission of the last packet in the bundle.</w:t>
            </w:r>
          </w:p>
          <w:p w:rsidR="007747A8" w:rsidRDefault="007747A8" w:rsidP="007747A8">
            <w:pPr>
              <w:spacing w:before="120"/>
              <w:rPr>
                <w:b/>
                <w:bCs/>
                <w:noProof/>
                <w:lang w:val="en-US" w:eastAsia="en-GB"/>
              </w:rPr>
            </w:pPr>
            <w:r>
              <w:rPr>
                <w:b/>
                <w:bCs/>
                <w:noProof/>
                <w:lang w:val="en-US" w:eastAsia="en-GB"/>
              </w:rPr>
              <w:t>Proposal 7</w:t>
            </w:r>
            <w:r w:rsidRPr="002651FD">
              <w:rPr>
                <w:b/>
                <w:bCs/>
                <w:noProof/>
                <w:lang w:val="en-US" w:eastAsia="en-GB"/>
              </w:rPr>
              <w:t xml:space="preserve">: </w:t>
            </w:r>
            <w:r>
              <w:rPr>
                <w:b/>
                <w:bCs/>
                <w:noProof/>
                <w:lang w:val="en-US" w:eastAsia="en-GB"/>
              </w:rPr>
              <w:t>Consider 2-bit ACK/NACK to acknowledge two transport blocks for UE capable of 2 HARQ processes.</w:t>
            </w:r>
          </w:p>
          <w:p w:rsidR="00A76C2E" w:rsidRPr="007747A8" w:rsidRDefault="00A76C2E" w:rsidP="001A7531">
            <w:pPr>
              <w:spacing w:before="120"/>
              <w:rPr>
                <w:rFonts w:ascii="Arial" w:hAnsi="Arial" w:cs="Arial"/>
                <w:b/>
                <w:lang w:val="en-US"/>
              </w:rPr>
            </w:pPr>
          </w:p>
        </w:tc>
      </w:tr>
      <w:tr w:rsidR="00A76C2E" w:rsidTr="001A7531">
        <w:tc>
          <w:tcPr>
            <w:tcW w:w="9629" w:type="dxa"/>
          </w:tcPr>
          <w:p w:rsidR="00A76C2E" w:rsidRDefault="00A76C2E" w:rsidP="001A7531">
            <w:pPr>
              <w:spacing w:before="120"/>
              <w:rPr>
                <w:rFonts w:ascii="Arial" w:hAnsi="Arial" w:cs="Arial"/>
                <w:b/>
              </w:rPr>
            </w:pPr>
            <w:bookmarkStart w:id="15" w:name="OLE_LINK58"/>
            <w:bookmarkStart w:id="16" w:name="OLE_LINK59"/>
            <w:bookmarkStart w:id="17" w:name="OLE_LINK60"/>
            <w:r w:rsidRPr="009C4C51">
              <w:rPr>
                <w:rFonts w:ascii="Arial" w:hAnsi="Arial" w:cs="Arial"/>
                <w:b/>
              </w:rPr>
              <w:lastRenderedPageBreak/>
              <w:t xml:space="preserve">From </w:t>
            </w:r>
            <w:r w:rsidRPr="009C4C51">
              <w:rPr>
                <w:rFonts w:ascii="Arial" w:hAnsi="Arial" w:cs="Arial"/>
                <w:b/>
              </w:rPr>
              <w:fldChar w:fldCharType="begin"/>
            </w:r>
            <w:r w:rsidRPr="009C4C51">
              <w:rPr>
                <w:rFonts w:ascii="Arial" w:hAnsi="Arial" w:cs="Arial"/>
                <w:b/>
              </w:rPr>
              <w:instrText xml:space="preserve"> REF _Ref522186014 \n \h  \* MERGEFORMAT </w:instrText>
            </w:r>
            <w:r w:rsidRPr="009C4C51">
              <w:rPr>
                <w:rFonts w:ascii="Arial" w:hAnsi="Arial" w:cs="Arial"/>
                <w:b/>
              </w:rPr>
            </w:r>
            <w:r w:rsidRPr="009C4C51">
              <w:rPr>
                <w:rFonts w:ascii="Arial" w:hAnsi="Arial" w:cs="Arial"/>
                <w:b/>
              </w:rPr>
              <w:fldChar w:fldCharType="separate"/>
            </w:r>
            <w:r>
              <w:rPr>
                <w:rFonts w:ascii="Arial" w:hAnsi="Arial" w:cs="Arial"/>
                <w:b/>
              </w:rPr>
              <w:t>[10]</w:t>
            </w:r>
            <w:r w:rsidRPr="009C4C51">
              <w:rPr>
                <w:rFonts w:ascii="Arial" w:hAnsi="Arial" w:cs="Arial"/>
                <w:b/>
              </w:rPr>
              <w:fldChar w:fldCharType="end"/>
            </w:r>
            <w:r>
              <w:rPr>
                <w:rFonts w:ascii="Arial" w:hAnsi="Arial" w:cs="Arial"/>
                <w:b/>
              </w:rPr>
              <w:t xml:space="preserve"> </w:t>
            </w:r>
            <w:bookmarkEnd w:id="15"/>
            <w:bookmarkEnd w:id="16"/>
            <w:bookmarkEnd w:id="17"/>
            <w:r w:rsidRPr="009C4C51">
              <w:rPr>
                <w:rFonts w:ascii="Arial" w:hAnsi="Arial" w:cs="Arial"/>
                <w:b/>
              </w:rPr>
              <w:fldChar w:fldCharType="begin"/>
            </w:r>
            <w:r w:rsidRPr="009C4C51">
              <w:rPr>
                <w:rFonts w:ascii="Arial" w:hAnsi="Arial" w:cs="Arial"/>
                <w:b/>
              </w:rPr>
              <w:instrText xml:space="preserve"> REF _Ref522186014 \h  \* MERGEFORMAT </w:instrText>
            </w:r>
            <w:r w:rsidRPr="009C4C51">
              <w:rPr>
                <w:rFonts w:ascii="Arial" w:hAnsi="Arial" w:cs="Arial"/>
                <w:b/>
              </w:rPr>
            </w:r>
            <w:r w:rsidRPr="009C4C51">
              <w:rPr>
                <w:rFonts w:ascii="Arial" w:hAnsi="Arial" w:cs="Arial"/>
                <w:b/>
              </w:rPr>
              <w:fldChar w:fldCharType="separate"/>
            </w:r>
            <w:r w:rsidRPr="00C2206C">
              <w:rPr>
                <w:rFonts w:ascii="Arial" w:hAnsi="Arial" w:cs="Arial"/>
                <w:b/>
              </w:rPr>
              <w:t>R1-1808633</w:t>
            </w:r>
            <w:r w:rsidRPr="00C2206C">
              <w:rPr>
                <w:rFonts w:ascii="Arial" w:hAnsi="Arial" w:cs="Arial"/>
                <w:b/>
              </w:rPr>
              <w:tab/>
              <w:t xml:space="preserve"> Consideration on scheduling enhancement for MTC, source ZTE</w:t>
            </w:r>
            <w:r w:rsidRPr="009C4C51">
              <w:rPr>
                <w:rFonts w:ascii="Arial" w:hAnsi="Arial" w:cs="Arial"/>
                <w:b/>
              </w:rPr>
              <w:fldChar w:fldCharType="end"/>
            </w:r>
          </w:p>
          <w:p w:rsidR="00A76C2E" w:rsidRPr="009C4C51" w:rsidRDefault="00A76C2E" w:rsidP="001A7531">
            <w:pPr>
              <w:spacing w:before="120"/>
              <w:rPr>
                <w:rFonts w:ascii="Arial" w:hAnsi="Arial" w:cs="Arial"/>
              </w:rPr>
            </w:pPr>
            <w:r w:rsidRPr="009C4C51">
              <w:rPr>
                <w:rFonts w:ascii="Arial" w:hAnsi="Arial" w:cs="Arial"/>
                <w:b/>
              </w:rPr>
              <w:t>Observation 1</w:t>
            </w:r>
            <w:r w:rsidRPr="009C4C51">
              <w:rPr>
                <w:rFonts w:ascii="Arial" w:hAnsi="Arial" w:cs="Arial"/>
              </w:rPr>
              <w:t>: Compared with the legacy SPS, scheduling multiple TBs without DCI shows no obvious gain.</w:t>
            </w:r>
          </w:p>
          <w:p w:rsidR="00A76C2E" w:rsidRPr="009C4C51" w:rsidRDefault="00A76C2E" w:rsidP="001A7531">
            <w:pPr>
              <w:spacing w:before="120"/>
              <w:rPr>
                <w:rFonts w:ascii="Arial" w:hAnsi="Arial" w:cs="Arial"/>
              </w:rPr>
            </w:pPr>
            <w:r w:rsidRPr="009C4C51">
              <w:rPr>
                <w:rFonts w:ascii="Arial" w:hAnsi="Arial" w:cs="Arial"/>
                <w:b/>
              </w:rPr>
              <w:t>Proposal 1</w:t>
            </w:r>
            <w:r w:rsidRPr="009C4C51">
              <w:rPr>
                <w:rFonts w:ascii="Arial" w:hAnsi="Arial" w:cs="Arial"/>
              </w:rPr>
              <w:t>: Compared with scheduling multiple DL/UL transport blocks without DCI, study on scheduling multiple DL/UL transport blocks with DCI should be prioritized.</w:t>
            </w:r>
          </w:p>
          <w:p w:rsidR="00A76C2E" w:rsidRPr="009C4C51" w:rsidRDefault="00A76C2E" w:rsidP="001A7531">
            <w:pPr>
              <w:spacing w:before="120"/>
              <w:rPr>
                <w:rFonts w:ascii="Arial" w:hAnsi="Arial" w:cs="Arial"/>
              </w:rPr>
            </w:pPr>
            <w:r w:rsidRPr="009C4C51">
              <w:rPr>
                <w:rFonts w:ascii="Arial" w:hAnsi="Arial" w:cs="Arial"/>
                <w:b/>
              </w:rPr>
              <w:t>Proposal 2</w:t>
            </w:r>
            <w:r w:rsidRPr="009C4C51">
              <w:rPr>
                <w:rFonts w:ascii="Arial" w:hAnsi="Arial" w:cs="Arial"/>
              </w:rPr>
              <w:t>: For DCI design of scheduling multiple TBs, details such as the number of TBs, scheduling pattern, resource assignment and MCS should be studied.</w:t>
            </w:r>
          </w:p>
          <w:p w:rsidR="00A76C2E" w:rsidRPr="009C4C51" w:rsidRDefault="00A76C2E" w:rsidP="00A76C2E">
            <w:pPr>
              <w:pStyle w:val="af7"/>
              <w:numPr>
                <w:ilvl w:val="0"/>
                <w:numId w:val="12"/>
              </w:numPr>
              <w:spacing w:beforeLines="0" w:before="120" w:after="0" w:line="259" w:lineRule="auto"/>
              <w:ind w:firstLineChars="0" w:firstLine="400"/>
              <w:jc w:val="left"/>
              <w:rPr>
                <w:rFonts w:ascii="Arial" w:hAnsi="Arial" w:cs="Arial"/>
                <w:lang w:val="de-DE"/>
              </w:rPr>
            </w:pPr>
            <w:r w:rsidRPr="009C4C51">
              <w:rPr>
                <w:rFonts w:ascii="Arial" w:hAnsi="Arial" w:cs="Arial"/>
                <w:lang w:val="de-DE"/>
              </w:rPr>
              <w:t>A unified solution can be applied for DL and UL multi-TBs scheduling.</w:t>
            </w:r>
          </w:p>
          <w:p w:rsidR="00A76C2E" w:rsidRPr="009C4C51" w:rsidRDefault="00A76C2E" w:rsidP="00A76C2E">
            <w:pPr>
              <w:pStyle w:val="af7"/>
              <w:numPr>
                <w:ilvl w:val="0"/>
                <w:numId w:val="12"/>
              </w:numPr>
              <w:spacing w:beforeLines="0" w:before="120" w:after="0" w:line="259" w:lineRule="auto"/>
              <w:ind w:firstLineChars="0" w:firstLine="400"/>
              <w:jc w:val="left"/>
              <w:rPr>
                <w:rFonts w:ascii="Arial" w:hAnsi="Arial" w:cs="Arial"/>
                <w:lang w:val="de-DE"/>
              </w:rPr>
            </w:pPr>
            <w:r w:rsidRPr="009C4C51">
              <w:rPr>
                <w:rFonts w:ascii="Arial" w:hAnsi="Arial" w:cs="Arial"/>
                <w:lang w:val="de-DE"/>
              </w:rPr>
              <w:t>DCI design for CE Mode A and Mode B should be considered separately.</w:t>
            </w:r>
          </w:p>
          <w:p w:rsidR="00A76C2E" w:rsidRPr="009C4C51" w:rsidRDefault="00A76C2E" w:rsidP="001A7531">
            <w:pPr>
              <w:spacing w:before="120"/>
              <w:rPr>
                <w:rFonts w:ascii="Arial" w:hAnsi="Arial" w:cs="Arial"/>
              </w:rPr>
            </w:pPr>
            <w:r w:rsidRPr="009C4C51">
              <w:rPr>
                <w:rFonts w:ascii="Arial" w:hAnsi="Arial" w:cs="Arial"/>
                <w:b/>
              </w:rPr>
              <w:t>Proposal 3</w:t>
            </w:r>
            <w:r w:rsidRPr="009C4C51">
              <w:rPr>
                <w:rFonts w:ascii="Arial" w:hAnsi="Arial" w:cs="Arial"/>
              </w:rPr>
              <w:t>: For scheduling multiple DL TBs for unicast, bundled feedback and independent feedback can be considered.</w:t>
            </w:r>
          </w:p>
          <w:p w:rsidR="00A76C2E" w:rsidRPr="009C4C51" w:rsidRDefault="00A76C2E" w:rsidP="00A76C2E">
            <w:pPr>
              <w:pStyle w:val="af7"/>
              <w:numPr>
                <w:ilvl w:val="0"/>
                <w:numId w:val="13"/>
              </w:numPr>
              <w:spacing w:beforeLines="0" w:before="120" w:after="0" w:line="259" w:lineRule="auto"/>
              <w:ind w:firstLineChars="0" w:firstLine="400"/>
              <w:jc w:val="left"/>
              <w:rPr>
                <w:rFonts w:ascii="Arial" w:hAnsi="Arial" w:cs="Arial"/>
                <w:lang w:val="de-DE"/>
              </w:rPr>
            </w:pPr>
            <w:r w:rsidRPr="009C4C51">
              <w:rPr>
                <w:rFonts w:ascii="Arial" w:hAnsi="Arial" w:cs="Arial"/>
                <w:lang w:val="de-DE"/>
              </w:rPr>
              <w:t>Feedback for half duplex UEs and full duplex UEs should be considered separately.</w:t>
            </w:r>
          </w:p>
          <w:p w:rsidR="00A76C2E" w:rsidRPr="009C4C51" w:rsidRDefault="00A76C2E" w:rsidP="001A7531">
            <w:pPr>
              <w:spacing w:before="120"/>
            </w:pPr>
            <w:r w:rsidRPr="009C4C51">
              <w:rPr>
                <w:rFonts w:ascii="Arial" w:hAnsi="Arial" w:cs="Arial"/>
                <w:b/>
              </w:rPr>
              <w:t>Proposal 4</w:t>
            </w:r>
            <w:r w:rsidRPr="009C4C51">
              <w:rPr>
                <w:rFonts w:ascii="Arial" w:hAnsi="Arial" w:cs="Arial"/>
              </w:rPr>
              <w:t>: For scheduling multiple TBs with one DCI for SC-PTM, the number of TBs needs to be indicated.</w:t>
            </w:r>
          </w:p>
        </w:tc>
      </w:tr>
    </w:tbl>
    <w:p w:rsidR="00A76C2E" w:rsidRDefault="00A76C2E">
      <w:pPr>
        <w:spacing w:before="120"/>
        <w:rPr>
          <w:rStyle w:val="apple-converted-space"/>
        </w:rPr>
      </w:pPr>
    </w:p>
    <w:p w:rsidR="00CA3153" w:rsidRDefault="00196EA2">
      <w:pPr>
        <w:pStyle w:val="2"/>
        <w:rPr>
          <w:lang w:eastAsia="zh-CN"/>
        </w:rPr>
      </w:pPr>
      <w:r>
        <w:rPr>
          <w:rFonts w:hint="eastAsia"/>
          <w:lang w:val="en-US" w:eastAsia="zh-CN"/>
        </w:rPr>
        <w:t>Multi-TBs scheduling with DCI for unicast</w:t>
      </w:r>
    </w:p>
    <w:p w:rsidR="00CA3153" w:rsidRDefault="00196EA2">
      <w:pPr>
        <w:pStyle w:val="3"/>
        <w:rPr>
          <w:lang w:val="en-US" w:eastAsia="zh-CN"/>
        </w:rPr>
      </w:pPr>
      <w:bookmarkStart w:id="18" w:name="OLE_LINK18"/>
      <w:r>
        <w:rPr>
          <w:rFonts w:hint="eastAsia"/>
          <w:lang w:val="en-US" w:eastAsia="zh-CN"/>
        </w:rPr>
        <w:t>DCI design principle</w:t>
      </w:r>
    </w:p>
    <w:p w:rsidR="00CA3153" w:rsidRDefault="008F52EF">
      <w:pPr>
        <w:spacing w:before="120"/>
        <w:rPr>
          <w:lang w:val="en-US" w:eastAsia="zh-CN" w:bidi="ar"/>
        </w:rPr>
      </w:pPr>
      <w:r>
        <w:rPr>
          <w:lang w:val="en-US" w:eastAsia="zh-CN"/>
        </w:rPr>
        <w:t xml:space="preserve">In </w:t>
      </w:r>
      <w:r w:rsidR="00F3701D">
        <w:rPr>
          <w:lang w:val="en-US" w:eastAsia="zh-CN"/>
        </w:rPr>
        <w:t xml:space="preserve">[2] </w:t>
      </w:r>
      <w:r>
        <w:rPr>
          <w:lang w:val="en-US" w:eastAsia="zh-CN"/>
        </w:rPr>
        <w:t>[5] [9], it is proposed that common parameters across multiple TBs can be considered to reduce DCI size.</w:t>
      </w:r>
    </w:p>
    <w:p w:rsidR="00CA3153" w:rsidRPr="003132BC" w:rsidRDefault="00196EA2" w:rsidP="003132BC">
      <w:pPr>
        <w:spacing w:before="120"/>
        <w:rPr>
          <w:b/>
          <w:bCs/>
          <w:i/>
          <w:iCs/>
          <w:lang w:eastAsia="zh-CN" w:bidi="ar"/>
        </w:rPr>
      </w:pPr>
      <w:bookmarkStart w:id="19" w:name="OLE_LINK10"/>
      <w:r>
        <w:rPr>
          <w:b/>
          <w:bCs/>
          <w:i/>
          <w:iCs/>
          <w:lang w:val="en-US" w:eastAsia="zh-CN" w:bidi="ar"/>
        </w:rPr>
        <w:t>P</w:t>
      </w:r>
      <w:r w:rsidR="00BE51C5">
        <w:rPr>
          <w:rFonts w:hint="eastAsia"/>
          <w:b/>
          <w:bCs/>
          <w:i/>
          <w:iCs/>
          <w:lang w:val="en-US" w:eastAsia="zh-CN" w:bidi="ar"/>
        </w:rPr>
        <w:t>roposal 1</w:t>
      </w:r>
      <w:r>
        <w:rPr>
          <w:rFonts w:hint="eastAsia"/>
          <w:b/>
          <w:bCs/>
          <w:i/>
          <w:iCs/>
          <w:lang w:val="en-US" w:eastAsia="zh-CN" w:bidi="ar"/>
        </w:rPr>
        <w:t xml:space="preserve">: </w:t>
      </w:r>
      <w:r w:rsidR="003132BC">
        <w:rPr>
          <w:b/>
          <w:bCs/>
          <w:i/>
          <w:iCs/>
          <w:lang w:val="en-US" w:eastAsia="zh-CN" w:bidi="ar"/>
        </w:rPr>
        <w:t xml:space="preserve"> </w:t>
      </w:r>
      <w:r w:rsidR="003132BC" w:rsidRPr="003132BC">
        <w:rPr>
          <w:b/>
          <w:bCs/>
          <w:i/>
          <w:iCs/>
          <w:lang w:val="en-US" w:eastAsia="zh-CN" w:bidi="ar"/>
        </w:rPr>
        <w:t>The UE should only monitor one DCI size in the UE specific search space</w:t>
      </w:r>
      <w:r w:rsidR="003132BC">
        <w:rPr>
          <w:b/>
          <w:bCs/>
          <w:i/>
          <w:iCs/>
          <w:lang w:val="en-US" w:eastAsia="zh-CN" w:bidi="ar"/>
        </w:rPr>
        <w:t>.</w:t>
      </w:r>
    </w:p>
    <w:p w:rsidR="003132BC" w:rsidRDefault="003132BC">
      <w:pPr>
        <w:spacing w:before="120" w:after="240"/>
        <w:ind w:left="567" w:firstLine="284"/>
        <w:rPr>
          <w:b/>
          <w:bCs/>
          <w:i/>
          <w:iCs/>
          <w:lang w:val="en-US" w:eastAsia="zh-CN" w:bidi="ar"/>
        </w:rPr>
      </w:pPr>
    </w:p>
    <w:bookmarkEnd w:id="18"/>
    <w:bookmarkEnd w:id="19"/>
    <w:p w:rsidR="00CA3153" w:rsidRDefault="00196EA2">
      <w:pPr>
        <w:pStyle w:val="3"/>
        <w:rPr>
          <w:szCs w:val="28"/>
          <w:lang w:val="en-US" w:eastAsia="zh-CN"/>
        </w:rPr>
      </w:pPr>
      <w:r>
        <w:rPr>
          <w:rFonts w:hint="eastAsia"/>
          <w:szCs w:val="28"/>
          <w:lang w:val="en-US" w:eastAsia="zh-CN"/>
        </w:rPr>
        <w:t xml:space="preserve"> Frequency and time domain location</w:t>
      </w:r>
      <w:r w:rsidR="007242E5">
        <w:rPr>
          <w:szCs w:val="28"/>
          <w:lang w:val="en-US" w:eastAsia="zh-CN"/>
        </w:rPr>
        <w:t xml:space="preserve"> for transmitted TBs</w:t>
      </w:r>
    </w:p>
    <w:p w:rsidR="007B4DFD" w:rsidRDefault="007B4DFD">
      <w:pPr>
        <w:spacing w:before="120"/>
        <w:rPr>
          <w:rFonts w:ascii="Times" w:hAnsi="Times"/>
          <w:iCs/>
          <w:lang w:val="en-US" w:eastAsia="zh-CN" w:bidi="ar"/>
        </w:rPr>
      </w:pPr>
      <w:r>
        <w:rPr>
          <w:rFonts w:ascii="Times" w:hAnsi="Times"/>
          <w:iCs/>
          <w:lang w:val="en-US" w:eastAsia="zh-CN" w:bidi="ar"/>
        </w:rPr>
        <w:t xml:space="preserve">Regarding the frequency location of the transmitted TB, </w:t>
      </w:r>
      <w:r w:rsidR="00F3701D">
        <w:rPr>
          <w:rFonts w:ascii="Times" w:hAnsi="Times"/>
          <w:iCs/>
          <w:lang w:val="en-US" w:eastAsia="zh-CN" w:bidi="ar"/>
        </w:rPr>
        <w:t>in [2] it is suggested at least for single tone, different subcarrier allocation for different TBs can be considered. In [5], it is proposed to have same frequency location for each TBs.</w:t>
      </w:r>
    </w:p>
    <w:p w:rsidR="00CA3153" w:rsidRDefault="00BE51C5">
      <w:pPr>
        <w:spacing w:before="120"/>
        <w:rPr>
          <w:rFonts w:ascii="Times" w:hAnsi="Times"/>
          <w:iCs/>
          <w:lang w:val="en-US" w:eastAsia="zh-CN" w:bidi="ar"/>
        </w:rPr>
      </w:pPr>
      <w:bookmarkStart w:id="20" w:name="OLE_LINK29"/>
      <w:r>
        <w:rPr>
          <w:rFonts w:ascii="Times" w:hAnsi="Times" w:hint="eastAsia"/>
          <w:b/>
          <w:bCs/>
          <w:i/>
          <w:lang w:val="en-US" w:eastAsia="zh-CN" w:bidi="ar"/>
        </w:rPr>
        <w:t>Proposal 2</w:t>
      </w:r>
      <w:r w:rsidR="00196EA2">
        <w:rPr>
          <w:rFonts w:ascii="Times" w:hAnsi="Times" w:hint="eastAsia"/>
          <w:b/>
          <w:bCs/>
          <w:i/>
          <w:lang w:val="en-US" w:eastAsia="zh-CN" w:bidi="ar"/>
        </w:rPr>
        <w:t xml:space="preserve">: For multi-TBs scheduling, the frequency location for each TB </w:t>
      </w:r>
      <w:r w:rsidR="00B93F86">
        <w:rPr>
          <w:rFonts w:ascii="Times" w:hAnsi="Times"/>
          <w:b/>
          <w:bCs/>
          <w:i/>
          <w:lang w:val="en-US" w:eastAsia="zh-CN" w:bidi="ar"/>
        </w:rPr>
        <w:t>is FFS</w:t>
      </w:r>
      <w:r w:rsidR="00196EA2">
        <w:rPr>
          <w:rFonts w:ascii="Times" w:hAnsi="Times" w:hint="eastAsia"/>
          <w:b/>
          <w:bCs/>
          <w:i/>
          <w:lang w:val="en-US" w:eastAsia="zh-CN" w:bidi="ar"/>
        </w:rPr>
        <w:t>.</w:t>
      </w:r>
      <w:bookmarkEnd w:id="20"/>
    </w:p>
    <w:p w:rsidR="007B4DFD" w:rsidRDefault="00196EA2">
      <w:pPr>
        <w:spacing w:before="120"/>
        <w:rPr>
          <w:lang w:val="en-US" w:eastAsia="zh-CN" w:bidi="ar"/>
        </w:rPr>
      </w:pPr>
      <w:r>
        <w:rPr>
          <w:rFonts w:hint="eastAsia"/>
          <w:lang w:val="en-US" w:eastAsia="zh-CN" w:bidi="ar"/>
        </w:rPr>
        <w:t>There are two potential solutions of time domain location for multi-TBs scheduling, i.e. continuously and discontinuously</w:t>
      </w:r>
      <w:r>
        <w:rPr>
          <w:lang w:val="en-US" w:eastAsia="zh-CN" w:bidi="ar"/>
        </w:rPr>
        <w:t xml:space="preserve"> </w:t>
      </w:r>
      <w:r>
        <w:rPr>
          <w:rFonts w:hint="eastAsia"/>
          <w:lang w:val="en-US" w:eastAsia="zh-CN" w:bidi="ar"/>
        </w:rPr>
        <w:t>(with gap)</w:t>
      </w:r>
      <w:r>
        <w:rPr>
          <w:lang w:val="en-US" w:eastAsia="zh-CN" w:bidi="ar"/>
        </w:rPr>
        <w:t>.</w:t>
      </w:r>
      <w:r w:rsidR="00E23F12">
        <w:rPr>
          <w:lang w:val="en-US" w:eastAsia="zh-CN" w:bidi="ar"/>
        </w:rPr>
        <w:t xml:space="preserve"> Most companies support continuous transmission</w:t>
      </w:r>
      <w:r w:rsidR="00EB43D3">
        <w:rPr>
          <w:lang w:val="en-US" w:eastAsia="zh-CN" w:bidi="ar"/>
        </w:rPr>
        <w:t>, within these companies, in [2] [5] it is explicitly stated that discontinuous transmission with gaps is not preferred.</w:t>
      </w:r>
      <w:r w:rsidR="00E23F12">
        <w:rPr>
          <w:lang w:val="en-US" w:eastAsia="zh-CN" w:bidi="ar"/>
        </w:rPr>
        <w:t xml:space="preserve"> </w:t>
      </w:r>
      <w:r w:rsidR="00EB43D3">
        <w:rPr>
          <w:lang w:val="en-US" w:eastAsia="zh-CN" w:bidi="ar"/>
        </w:rPr>
        <w:t>While i</w:t>
      </w:r>
      <w:r w:rsidR="00E23F12">
        <w:rPr>
          <w:lang w:val="en-US" w:eastAsia="zh-CN" w:bidi="ar"/>
        </w:rPr>
        <w:t xml:space="preserve">n </w:t>
      </w:r>
      <w:r w:rsidR="00F607B3">
        <w:rPr>
          <w:lang w:val="en-US" w:eastAsia="zh-CN" w:bidi="ar"/>
        </w:rPr>
        <w:t xml:space="preserve">[3] </w:t>
      </w:r>
      <w:r w:rsidR="007B4DFD">
        <w:rPr>
          <w:lang w:val="en-US" w:eastAsia="zh-CN" w:bidi="ar"/>
        </w:rPr>
        <w:t>[4]</w:t>
      </w:r>
      <w:r w:rsidR="00E23F12">
        <w:rPr>
          <w:lang w:val="en-US" w:eastAsia="zh-CN" w:bidi="ar"/>
        </w:rPr>
        <w:t xml:space="preserve"> [7]</w:t>
      </w:r>
      <w:r w:rsidR="007B4DFD">
        <w:rPr>
          <w:lang w:val="en-US" w:eastAsia="zh-CN" w:bidi="ar"/>
        </w:rPr>
        <w:t xml:space="preserve"> </w:t>
      </w:r>
      <w:r w:rsidR="00E23F12">
        <w:rPr>
          <w:lang w:val="en-US" w:eastAsia="zh-CN" w:bidi="ar"/>
        </w:rPr>
        <w:t xml:space="preserve">discontinuous transmission with gaps is </w:t>
      </w:r>
      <w:r w:rsidR="00F607B3">
        <w:rPr>
          <w:lang w:val="en-US" w:eastAsia="zh-CN" w:bidi="ar"/>
        </w:rPr>
        <w:t>proposed</w:t>
      </w:r>
      <w:r w:rsidR="00E23F12">
        <w:rPr>
          <w:lang w:val="en-US" w:eastAsia="zh-CN" w:bidi="ar"/>
        </w:rPr>
        <w:t>.</w:t>
      </w:r>
      <w:r w:rsidR="00F607B3">
        <w:rPr>
          <w:lang w:val="en-US" w:eastAsia="zh-CN" w:bidi="ar"/>
        </w:rPr>
        <w:t xml:space="preserve"> </w:t>
      </w:r>
      <w:r w:rsidR="00EB43D3">
        <w:rPr>
          <w:lang w:val="en-US" w:eastAsia="zh-CN" w:bidi="ar"/>
        </w:rPr>
        <w:t xml:space="preserve">Since it seems </w:t>
      </w:r>
      <w:r w:rsidR="004A1459">
        <w:rPr>
          <w:lang w:val="en-US" w:eastAsia="zh-CN" w:bidi="ar"/>
        </w:rPr>
        <w:t>there is no opposition for the continuous transmission, we have the following recommendations:</w:t>
      </w:r>
    </w:p>
    <w:p w:rsidR="00CA3153" w:rsidRDefault="00D67BD7">
      <w:pPr>
        <w:spacing w:before="120" w:after="240"/>
        <w:rPr>
          <w:rFonts w:ascii="Times" w:hAnsi="Times"/>
          <w:iCs/>
          <w:lang w:val="en-US" w:eastAsia="zh-CN" w:bidi="ar"/>
        </w:rPr>
      </w:pPr>
      <w:bookmarkStart w:id="21" w:name="OLE_LINK31"/>
      <w:r>
        <w:rPr>
          <w:rFonts w:ascii="Times" w:hAnsi="Times" w:hint="eastAsia"/>
          <w:b/>
          <w:bCs/>
          <w:i/>
          <w:lang w:val="en-US" w:eastAsia="zh-CN" w:bidi="ar"/>
        </w:rPr>
        <w:t>Proposal</w:t>
      </w:r>
      <w:r w:rsidR="00BE51C5">
        <w:rPr>
          <w:rFonts w:ascii="Times" w:hAnsi="Times"/>
          <w:b/>
          <w:bCs/>
          <w:i/>
          <w:lang w:val="en-US" w:eastAsia="zh-CN" w:bidi="ar"/>
        </w:rPr>
        <w:t xml:space="preserve"> 3</w:t>
      </w:r>
      <w:r>
        <w:rPr>
          <w:rFonts w:ascii="Times" w:hAnsi="Times" w:hint="eastAsia"/>
          <w:b/>
          <w:bCs/>
          <w:i/>
          <w:lang w:val="en-US" w:eastAsia="zh-CN" w:bidi="ar"/>
        </w:rPr>
        <w:t xml:space="preserve"> </w:t>
      </w:r>
      <w:r w:rsidR="00196EA2">
        <w:rPr>
          <w:rFonts w:ascii="Times" w:hAnsi="Times" w:hint="eastAsia"/>
          <w:b/>
          <w:bCs/>
          <w:i/>
          <w:lang w:val="en-US" w:eastAsia="zh-CN" w:bidi="ar"/>
        </w:rPr>
        <w:t>:</w:t>
      </w:r>
      <w:r w:rsidR="00196EA2">
        <w:rPr>
          <w:rFonts w:ascii="Times" w:hAnsi="Times"/>
          <w:b/>
          <w:bCs/>
          <w:i/>
          <w:lang w:val="en-US" w:eastAsia="zh-CN" w:bidi="ar"/>
        </w:rPr>
        <w:t xml:space="preserve"> F</w:t>
      </w:r>
      <w:r w:rsidR="00196EA2">
        <w:rPr>
          <w:rFonts w:ascii="Times" w:hAnsi="Times" w:hint="eastAsia"/>
          <w:b/>
          <w:bCs/>
          <w:i/>
          <w:lang w:val="en-US" w:eastAsia="zh-CN" w:bidi="ar"/>
        </w:rPr>
        <w:t xml:space="preserve">or unicast multi-TBs scheduling, continuous </w:t>
      </w:r>
      <w:r w:rsidR="00F3701D">
        <w:rPr>
          <w:rFonts w:ascii="Times" w:hAnsi="Times"/>
          <w:b/>
          <w:bCs/>
          <w:i/>
          <w:lang w:val="en-US" w:eastAsia="zh-CN" w:bidi="ar"/>
        </w:rPr>
        <w:t>TB transmission</w:t>
      </w:r>
      <w:r w:rsidR="00196EA2">
        <w:rPr>
          <w:rFonts w:ascii="Times" w:hAnsi="Times" w:hint="eastAsia"/>
          <w:b/>
          <w:bCs/>
          <w:i/>
          <w:lang w:val="en-US" w:eastAsia="zh-CN" w:bidi="ar"/>
        </w:rPr>
        <w:t xml:space="preserve"> </w:t>
      </w:r>
      <w:r>
        <w:rPr>
          <w:rFonts w:ascii="Times" w:hAnsi="Times"/>
          <w:b/>
          <w:bCs/>
          <w:i/>
          <w:lang w:val="en-US" w:eastAsia="zh-CN" w:bidi="ar"/>
        </w:rPr>
        <w:t xml:space="preserve">is </w:t>
      </w:r>
      <w:r w:rsidR="00196EA2">
        <w:rPr>
          <w:rFonts w:ascii="Times" w:hAnsi="Times" w:hint="eastAsia"/>
          <w:b/>
          <w:bCs/>
          <w:i/>
          <w:lang w:val="en-US" w:eastAsia="zh-CN" w:bidi="ar"/>
        </w:rPr>
        <w:t>supported</w:t>
      </w:r>
      <w:r w:rsidR="00196EA2">
        <w:rPr>
          <w:rFonts w:ascii="Times" w:hAnsi="Times"/>
          <w:b/>
          <w:bCs/>
          <w:i/>
          <w:lang w:val="en-US" w:eastAsia="zh-CN" w:bidi="ar"/>
        </w:rPr>
        <w:t>.</w:t>
      </w:r>
      <w:r w:rsidR="00196EA2">
        <w:rPr>
          <w:rFonts w:ascii="Times" w:hAnsi="Times" w:hint="eastAsia"/>
          <w:b/>
          <w:bCs/>
          <w:i/>
          <w:lang w:val="en-US" w:eastAsia="zh-CN" w:bidi="ar"/>
        </w:rPr>
        <w:t xml:space="preserve"> </w:t>
      </w:r>
      <w:r>
        <w:rPr>
          <w:rFonts w:ascii="Times" w:hAnsi="Times"/>
          <w:b/>
          <w:bCs/>
          <w:i/>
          <w:lang w:val="en-US" w:eastAsia="zh-CN" w:bidi="ar"/>
        </w:rPr>
        <w:t xml:space="preserve">FFS </w:t>
      </w:r>
      <w:r w:rsidR="007242E5">
        <w:rPr>
          <w:lang w:val="en-US" w:eastAsia="zh-CN" w:bidi="ar"/>
        </w:rPr>
        <w:t xml:space="preserve">discontinuous </w:t>
      </w:r>
      <w:r>
        <w:rPr>
          <w:rFonts w:ascii="Times" w:hAnsi="Times"/>
          <w:b/>
          <w:bCs/>
          <w:i/>
          <w:lang w:val="en-US" w:eastAsia="zh-CN" w:bidi="ar"/>
        </w:rPr>
        <w:t>transmission</w:t>
      </w:r>
      <w:r w:rsidR="007B4DFD">
        <w:rPr>
          <w:rFonts w:ascii="Times" w:hAnsi="Times"/>
          <w:b/>
          <w:bCs/>
          <w:i/>
          <w:lang w:val="en-US" w:eastAsia="zh-CN" w:bidi="ar"/>
        </w:rPr>
        <w:t xml:space="preserve"> with gaps</w:t>
      </w:r>
      <w:r>
        <w:rPr>
          <w:rFonts w:ascii="Times" w:hAnsi="Times"/>
          <w:b/>
          <w:bCs/>
          <w:i/>
          <w:lang w:val="en-US" w:eastAsia="zh-CN" w:bidi="ar"/>
        </w:rPr>
        <w:t>.</w:t>
      </w:r>
    </w:p>
    <w:bookmarkEnd w:id="21"/>
    <w:p w:rsidR="00CA3153" w:rsidRDefault="00D67BD7">
      <w:pPr>
        <w:pStyle w:val="3"/>
        <w:rPr>
          <w:lang w:eastAsia="zh-CN"/>
        </w:rPr>
      </w:pPr>
      <w:r>
        <w:rPr>
          <w:rFonts w:hint="eastAsia"/>
          <w:lang w:val="en-US" w:eastAsia="zh-CN"/>
        </w:rPr>
        <w:lastRenderedPageBreak/>
        <w:t>Interleaving TBs</w:t>
      </w:r>
    </w:p>
    <w:p w:rsidR="008F52EF" w:rsidRDefault="002E635C" w:rsidP="00026920">
      <w:pPr>
        <w:spacing w:before="120" w:after="0" w:line="360" w:lineRule="auto"/>
        <w:rPr>
          <w:b/>
          <w:bCs/>
          <w:i/>
          <w:iCs/>
          <w:lang w:val="en-US" w:eastAsia="zh-CN"/>
        </w:rPr>
      </w:pPr>
      <w:bookmarkStart w:id="22" w:name="OLE_LINK25"/>
      <w:bookmarkStart w:id="23" w:name="OLE_LINK35"/>
      <w:r>
        <w:rPr>
          <w:lang w:val="en-US" w:eastAsia="zh-CN"/>
        </w:rPr>
        <w:t>In</w:t>
      </w:r>
      <w:r w:rsidR="00F607B3">
        <w:rPr>
          <w:lang w:val="en-US" w:eastAsia="zh-CN"/>
        </w:rPr>
        <w:t xml:space="preserve"> [3],</w:t>
      </w:r>
      <w:r>
        <w:rPr>
          <w:lang w:val="en-US" w:eastAsia="zh-CN"/>
        </w:rPr>
        <w:t xml:space="preserve"> [4</w:t>
      </w:r>
      <w:r w:rsidR="008F52EF">
        <w:rPr>
          <w:lang w:val="en-US" w:eastAsia="zh-CN"/>
        </w:rPr>
        <w:t>]</w:t>
      </w:r>
      <w:r>
        <w:rPr>
          <w:lang w:val="en-US" w:eastAsia="zh-CN"/>
        </w:rPr>
        <w:t xml:space="preserve"> interleaving TB transmission is proposed. </w:t>
      </w:r>
      <w:r w:rsidR="008F52EF">
        <w:rPr>
          <w:rFonts w:hint="eastAsia"/>
          <w:lang w:val="en-US" w:eastAsia="zh-CN"/>
        </w:rPr>
        <w:t>In</w:t>
      </w:r>
      <w:r w:rsidR="00F607B3">
        <w:rPr>
          <w:lang w:val="en-US" w:eastAsia="zh-CN"/>
        </w:rPr>
        <w:t xml:space="preserve"> </w:t>
      </w:r>
      <w:r w:rsidR="00B93F86">
        <w:rPr>
          <w:lang w:val="en-US" w:eastAsia="zh-CN"/>
        </w:rPr>
        <w:t xml:space="preserve">[2] , interleaving is opposed. In </w:t>
      </w:r>
      <w:r w:rsidR="00F607B3">
        <w:rPr>
          <w:lang w:val="en-US" w:eastAsia="zh-CN"/>
        </w:rPr>
        <w:t>[5]</w:t>
      </w:r>
      <w:r w:rsidR="008F52EF">
        <w:rPr>
          <w:rFonts w:hint="eastAsia"/>
          <w:lang w:val="en-US" w:eastAsia="zh-CN"/>
        </w:rPr>
        <w:t xml:space="preserve"> </w:t>
      </w:r>
      <w:r w:rsidR="008F42B2">
        <w:rPr>
          <w:lang w:val="en-US" w:eastAsia="zh-CN"/>
        </w:rPr>
        <w:t xml:space="preserve">[6] </w:t>
      </w:r>
      <w:r w:rsidR="008F52EF">
        <w:rPr>
          <w:rFonts w:hint="eastAsia"/>
          <w:lang w:val="en-US" w:eastAsia="zh-CN"/>
        </w:rPr>
        <w:t>[9], it is proposed t</w:t>
      </w:r>
      <w:r w:rsidR="00B93F86">
        <w:rPr>
          <w:rFonts w:hint="eastAsia"/>
          <w:lang w:val="en-US" w:eastAsia="zh-CN"/>
        </w:rPr>
        <w:t>o further study interleaving TBs.</w:t>
      </w:r>
    </w:p>
    <w:bookmarkEnd w:id="22"/>
    <w:bookmarkEnd w:id="23"/>
    <w:p w:rsidR="00026920" w:rsidRDefault="00B93F86" w:rsidP="00026920">
      <w:pPr>
        <w:pStyle w:val="a9"/>
        <w:spacing w:before="120" w:afterLines="50"/>
        <w:rPr>
          <w:b/>
          <w:i/>
          <w:iCs/>
          <w:lang w:val="en-US" w:eastAsia="zh-CN"/>
        </w:rPr>
      </w:pPr>
      <w:r>
        <w:rPr>
          <w:b/>
          <w:i/>
          <w:iCs/>
          <w:lang w:val="en-US" w:eastAsia="zh-CN"/>
        </w:rPr>
        <w:t>P</w:t>
      </w:r>
      <w:r w:rsidR="00026920">
        <w:rPr>
          <w:rFonts w:hint="eastAsia"/>
          <w:b/>
          <w:i/>
          <w:iCs/>
          <w:lang w:val="en-US" w:eastAsia="zh-CN"/>
        </w:rPr>
        <w:t>roposal</w:t>
      </w:r>
      <w:r>
        <w:rPr>
          <w:b/>
          <w:i/>
          <w:iCs/>
          <w:lang w:val="en-US" w:eastAsia="zh-CN"/>
        </w:rPr>
        <w:t xml:space="preserve"> </w:t>
      </w:r>
      <w:r w:rsidR="00BE51C5">
        <w:rPr>
          <w:b/>
          <w:i/>
          <w:iCs/>
          <w:lang w:val="en-US" w:eastAsia="zh-CN"/>
        </w:rPr>
        <w:t>4</w:t>
      </w:r>
      <w:r w:rsidR="00026920">
        <w:rPr>
          <w:b/>
          <w:i/>
          <w:iCs/>
          <w:lang w:val="en-US" w:eastAsia="zh-CN"/>
        </w:rPr>
        <w:t xml:space="preserve">:  </w:t>
      </w:r>
      <w:r w:rsidR="008F52EF">
        <w:rPr>
          <w:b/>
          <w:i/>
          <w:iCs/>
          <w:lang w:val="en-US" w:eastAsia="zh-CN"/>
        </w:rPr>
        <w:t>Further study interleaving of TBs</w:t>
      </w:r>
    </w:p>
    <w:p w:rsidR="00026920" w:rsidRDefault="00026920" w:rsidP="00026920">
      <w:pPr>
        <w:pStyle w:val="a9"/>
        <w:spacing w:before="120" w:afterLines="50"/>
      </w:pPr>
    </w:p>
    <w:p w:rsidR="00CA3153" w:rsidRDefault="00196EA2">
      <w:pPr>
        <w:pStyle w:val="3"/>
        <w:rPr>
          <w:lang w:eastAsia="zh-CN"/>
        </w:rPr>
      </w:pPr>
      <w:r>
        <w:rPr>
          <w:rFonts w:hint="eastAsia"/>
          <w:lang w:val="en-US" w:eastAsia="zh-CN"/>
        </w:rPr>
        <w:t xml:space="preserve"> Scheduling pattern</w:t>
      </w:r>
    </w:p>
    <w:p w:rsidR="00CA3153" w:rsidRDefault="00B93F86">
      <w:pPr>
        <w:spacing w:before="120" w:afterLines="50"/>
        <w:rPr>
          <w:b/>
          <w:bCs/>
          <w:i/>
          <w:iCs/>
          <w:lang w:val="en-US" w:eastAsia="zh-CN"/>
        </w:rPr>
      </w:pPr>
      <w:bookmarkStart w:id="24" w:name="OLE_LINK26"/>
      <w:bookmarkStart w:id="25" w:name="OLE_LINK36"/>
      <w:r>
        <w:rPr>
          <w:lang w:val="en-US" w:eastAsia="zh-CN"/>
        </w:rPr>
        <w:t xml:space="preserve"> </w:t>
      </w:r>
    </w:p>
    <w:bookmarkEnd w:id="24"/>
    <w:p w:rsidR="00CA3153" w:rsidRDefault="00B93F86">
      <w:pPr>
        <w:spacing w:before="120" w:afterLines="50"/>
        <w:rPr>
          <w:lang w:val="en-US" w:eastAsia="zh-CN"/>
        </w:rPr>
      </w:pPr>
      <w:r>
        <w:t xml:space="preserve">In [5], it is proposed one DCI can be used to schedule both initial and retransmission of different HARQ process. In [2], it is proposed to have further study of this feature.  </w:t>
      </w:r>
    </w:p>
    <w:p w:rsidR="00CA3153" w:rsidRDefault="00BE51C5">
      <w:pPr>
        <w:spacing w:before="120" w:afterLines="100" w:after="240"/>
        <w:rPr>
          <w:b/>
          <w:bCs/>
          <w:i/>
          <w:iCs/>
          <w:lang w:val="en-US" w:eastAsia="zh-CN"/>
        </w:rPr>
      </w:pPr>
      <w:r>
        <w:rPr>
          <w:rFonts w:hint="eastAsia"/>
          <w:b/>
          <w:bCs/>
          <w:i/>
          <w:iCs/>
          <w:lang w:val="en-US" w:eastAsia="zh-CN"/>
        </w:rPr>
        <w:t>Proposal 5</w:t>
      </w:r>
      <w:r w:rsidR="00196EA2">
        <w:rPr>
          <w:rFonts w:hint="eastAsia"/>
          <w:b/>
          <w:bCs/>
          <w:i/>
          <w:iCs/>
          <w:lang w:val="en-US" w:eastAsia="zh-CN"/>
        </w:rPr>
        <w:t xml:space="preserve">: </w:t>
      </w:r>
      <w:r w:rsidR="00B93F86">
        <w:rPr>
          <w:b/>
          <w:bCs/>
          <w:i/>
          <w:iCs/>
          <w:lang w:val="en-US" w:eastAsia="zh-CN"/>
        </w:rPr>
        <w:t xml:space="preserve"> FFS using </w:t>
      </w:r>
      <w:r w:rsidR="00B93F86" w:rsidRPr="00B93F86">
        <w:rPr>
          <w:b/>
          <w:bCs/>
          <w:i/>
          <w:iCs/>
          <w:lang w:val="en-US" w:eastAsia="zh-CN"/>
        </w:rPr>
        <w:t>one DCI to schedule both initial and retransmission of different HARQ process</w:t>
      </w:r>
      <w:r w:rsidR="00B93F86">
        <w:rPr>
          <w:b/>
          <w:bCs/>
          <w:i/>
          <w:iCs/>
          <w:lang w:val="en-US" w:eastAsia="zh-CN"/>
        </w:rPr>
        <w:t xml:space="preserve">. </w:t>
      </w:r>
    </w:p>
    <w:p w:rsidR="00CA3153" w:rsidRDefault="00196EA2">
      <w:pPr>
        <w:pStyle w:val="3"/>
        <w:rPr>
          <w:lang w:eastAsia="zh-CN"/>
        </w:rPr>
      </w:pPr>
      <w:bookmarkStart w:id="26" w:name="OLE_LINK15"/>
      <w:bookmarkStart w:id="27" w:name="OLE_LINK1"/>
      <w:bookmarkEnd w:id="25"/>
      <w:r>
        <w:rPr>
          <w:rFonts w:hint="eastAsia"/>
          <w:lang w:val="en-US" w:eastAsia="zh-CN"/>
        </w:rPr>
        <w:t xml:space="preserve"> </w:t>
      </w:r>
      <w:r w:rsidR="00150786">
        <w:rPr>
          <w:lang w:val="en-US" w:eastAsia="zh-CN"/>
        </w:rPr>
        <w:t xml:space="preserve">HARQ </w:t>
      </w:r>
      <w:r>
        <w:rPr>
          <w:lang w:eastAsia="zh-CN"/>
        </w:rPr>
        <w:t>Feedback</w:t>
      </w:r>
    </w:p>
    <w:bookmarkEnd w:id="26"/>
    <w:p w:rsidR="00150786" w:rsidRDefault="00196EA2">
      <w:pPr>
        <w:spacing w:before="120"/>
        <w:rPr>
          <w:b/>
          <w:lang w:val="en-US" w:eastAsia="zh-CN"/>
        </w:rPr>
      </w:pPr>
      <w:r>
        <w:rPr>
          <w:b/>
          <w:lang w:val="en-US" w:eastAsia="zh-CN"/>
        </w:rPr>
        <w:t xml:space="preserve">1) </w:t>
      </w:r>
      <w:r w:rsidR="00150786">
        <w:rPr>
          <w:b/>
          <w:lang w:val="en-US" w:eastAsia="zh-CN"/>
        </w:rPr>
        <w:t xml:space="preserve"> </w:t>
      </w:r>
      <w:r w:rsidR="00245143">
        <w:rPr>
          <w:b/>
          <w:lang w:val="en-US" w:eastAsia="zh-CN"/>
        </w:rPr>
        <w:t>Number of multiple Tbs/</w:t>
      </w:r>
      <w:r w:rsidR="00150786">
        <w:rPr>
          <w:b/>
          <w:lang w:val="en-US" w:eastAsia="zh-CN"/>
        </w:rPr>
        <w:t>HARQ process</w:t>
      </w:r>
    </w:p>
    <w:p w:rsidR="00150786" w:rsidRDefault="00150786">
      <w:pPr>
        <w:spacing w:before="120"/>
      </w:pPr>
    </w:p>
    <w:p w:rsidR="00245143" w:rsidRDefault="00245143" w:rsidP="00245143">
      <w:pPr>
        <w:spacing w:before="120"/>
        <w:rPr>
          <w:rFonts w:ascii="Times" w:hAnsi="Times"/>
          <w:iCs/>
          <w:lang w:val="en-US" w:eastAsia="zh-CN" w:bidi="ar"/>
        </w:rPr>
      </w:pPr>
      <w:r>
        <w:rPr>
          <w:rFonts w:ascii="Times" w:hAnsi="Times" w:hint="eastAsia"/>
          <w:iCs/>
          <w:lang w:val="en-US" w:eastAsia="zh-CN" w:bidi="ar"/>
        </w:rPr>
        <w:t>For multi-TBs scheduling in NB-IoT, the maximum number of TBs can be decided by the following two options:</w:t>
      </w:r>
    </w:p>
    <w:p w:rsidR="00245143" w:rsidRDefault="00245143" w:rsidP="00245143">
      <w:pPr>
        <w:pStyle w:val="af7"/>
        <w:numPr>
          <w:ilvl w:val="0"/>
          <w:numId w:val="8"/>
        </w:numPr>
        <w:spacing w:before="120"/>
        <w:ind w:firstLineChars="0"/>
        <w:rPr>
          <w:rFonts w:ascii="Times" w:hAnsi="Times"/>
          <w:iCs/>
          <w:lang w:val="en-US" w:eastAsia="zh-CN" w:bidi="ar"/>
        </w:rPr>
      </w:pPr>
      <w:r>
        <w:rPr>
          <w:rFonts w:ascii="Times" w:hAnsi="Times"/>
          <w:iCs/>
          <w:lang w:val="en-US" w:eastAsia="zh-CN" w:bidi="ar"/>
        </w:rPr>
        <w:t xml:space="preserve">Option1: </w:t>
      </w:r>
      <w:bookmarkStart w:id="28" w:name="OLE_LINK9"/>
      <w:r>
        <w:rPr>
          <w:rFonts w:ascii="Times" w:hAnsi="Times"/>
          <w:iCs/>
          <w:lang w:val="en-US" w:eastAsia="zh-CN" w:bidi="ar"/>
        </w:rPr>
        <w:t>Each TB corresponds to a unique HARQ process</w:t>
      </w:r>
      <w:bookmarkEnd w:id="28"/>
      <w:r>
        <w:rPr>
          <w:rFonts w:ascii="Times" w:hAnsi="Times"/>
          <w:iCs/>
          <w:lang w:val="en-US" w:eastAsia="zh-CN" w:bidi="ar"/>
        </w:rPr>
        <w:t>.</w:t>
      </w:r>
    </w:p>
    <w:p w:rsidR="00245143" w:rsidRDefault="00245143" w:rsidP="00245143">
      <w:pPr>
        <w:pStyle w:val="af7"/>
        <w:numPr>
          <w:ilvl w:val="0"/>
          <w:numId w:val="8"/>
        </w:numPr>
        <w:spacing w:before="120"/>
        <w:ind w:firstLineChars="0"/>
        <w:rPr>
          <w:rFonts w:ascii="Times" w:hAnsi="Times"/>
          <w:iCs/>
          <w:lang w:val="en-US" w:eastAsia="zh-CN" w:bidi="ar"/>
        </w:rPr>
      </w:pPr>
      <w:r>
        <w:rPr>
          <w:rFonts w:ascii="Times" w:hAnsi="Times"/>
          <w:iCs/>
          <w:lang w:val="en-US" w:eastAsia="zh-CN" w:bidi="ar"/>
        </w:rPr>
        <w:t xml:space="preserve">Option2: </w:t>
      </w:r>
      <w:bookmarkStart w:id="29" w:name="OLE_LINK11"/>
      <w:r>
        <w:rPr>
          <w:rFonts w:ascii="Times" w:hAnsi="Times"/>
          <w:iCs/>
          <w:lang w:val="en-US" w:eastAsia="zh-CN" w:bidi="ar"/>
        </w:rPr>
        <w:t>Multiple TBs corresponds to a unique HARQ process</w:t>
      </w:r>
      <w:bookmarkEnd w:id="29"/>
      <w:r>
        <w:rPr>
          <w:rFonts w:ascii="Times" w:hAnsi="Times"/>
          <w:iCs/>
          <w:lang w:val="en-US" w:eastAsia="zh-CN" w:bidi="ar"/>
        </w:rPr>
        <w:t>.</w:t>
      </w:r>
    </w:p>
    <w:p w:rsidR="00245143" w:rsidRDefault="007242E5" w:rsidP="00245143">
      <w:pPr>
        <w:spacing w:before="120"/>
        <w:rPr>
          <w:rFonts w:ascii="Times" w:hAnsi="Times"/>
          <w:iCs/>
          <w:lang w:val="en-US" w:eastAsia="zh-CN" w:bidi="ar"/>
        </w:rPr>
      </w:pPr>
      <w:r>
        <w:rPr>
          <w:rFonts w:ascii="Times" w:hAnsi="Times"/>
          <w:iCs/>
          <w:lang w:val="en-US" w:eastAsia="zh-CN" w:bidi="ar"/>
        </w:rPr>
        <w:t>The</w:t>
      </w:r>
      <w:r w:rsidR="00AD6703">
        <w:rPr>
          <w:rFonts w:ascii="Times" w:hAnsi="Times"/>
          <w:iCs/>
          <w:lang w:val="en-US" w:eastAsia="zh-CN" w:bidi="ar"/>
        </w:rPr>
        <w:t xml:space="preserve"> following proposal are supported by most companies.</w:t>
      </w:r>
    </w:p>
    <w:p w:rsidR="00AD6703" w:rsidRDefault="00BE51C5" w:rsidP="00245143">
      <w:pPr>
        <w:spacing w:before="120" w:after="240"/>
        <w:rPr>
          <w:lang w:val="en-US" w:eastAsia="zh-CN"/>
        </w:rPr>
      </w:pPr>
      <w:bookmarkStart w:id="30" w:name="OLE_LINK32"/>
      <w:r>
        <w:rPr>
          <w:rFonts w:ascii="Times" w:hAnsi="Times" w:hint="eastAsia"/>
          <w:b/>
          <w:bCs/>
          <w:i/>
          <w:lang w:val="en-US" w:eastAsia="zh-CN" w:bidi="ar"/>
        </w:rPr>
        <w:t>Proposal 6</w:t>
      </w:r>
      <w:r w:rsidR="00245143">
        <w:rPr>
          <w:rFonts w:ascii="Times" w:hAnsi="Times" w:hint="eastAsia"/>
          <w:b/>
          <w:bCs/>
          <w:i/>
          <w:lang w:val="en-US" w:eastAsia="zh-CN" w:bidi="ar"/>
        </w:rPr>
        <w:t xml:space="preserve">: </w:t>
      </w:r>
      <w:bookmarkEnd w:id="30"/>
      <w:r w:rsidR="00197792">
        <w:rPr>
          <w:b/>
          <w:bCs/>
          <w:i/>
          <w:lang w:val="en-US" w:eastAsia="zh-CN"/>
        </w:rPr>
        <w:t xml:space="preserve"> </w:t>
      </w:r>
      <w:r w:rsidR="00197792" w:rsidRPr="00197792">
        <w:rPr>
          <w:b/>
          <w:bCs/>
          <w:i/>
          <w:lang w:val="en-US" w:eastAsia="zh-CN"/>
        </w:rPr>
        <w:t>For unicast, when multiple DL/UL transport blocks are assigned by a single DCI, each transport block corresponds to a unique HARQ process.</w:t>
      </w:r>
    </w:p>
    <w:p w:rsidR="00245143" w:rsidRDefault="00245143">
      <w:pPr>
        <w:spacing w:before="120"/>
        <w:rPr>
          <w:lang w:val="en-US"/>
        </w:rPr>
      </w:pPr>
    </w:p>
    <w:p w:rsidR="00AD6703" w:rsidRDefault="00AD6703" w:rsidP="00AD6703">
      <w:pPr>
        <w:spacing w:before="120"/>
      </w:pPr>
      <w:r>
        <w:rPr>
          <w:rFonts w:hint="eastAsia"/>
        </w:rPr>
        <w:t xml:space="preserve">For NB-IoT, </w:t>
      </w:r>
      <w:r>
        <w:t>the maximum number of HARQ processes is 2. It is natural to follow this a</w:t>
      </w:r>
      <w:r w:rsidR="004A1459">
        <w:t xml:space="preserve">lso for multiple TB scheduling, which is supported by most companies. </w:t>
      </w:r>
      <w:r>
        <w:t>In [4], it is proposed to</w:t>
      </w:r>
      <w:r w:rsidR="004A1459">
        <w:t xml:space="preserve"> also</w:t>
      </w:r>
      <w:r>
        <w:t xml:space="preserve"> have 4 UL HARQ supported.</w:t>
      </w:r>
    </w:p>
    <w:p w:rsidR="00AD6703" w:rsidRDefault="00AD6703">
      <w:pPr>
        <w:spacing w:before="120"/>
        <w:rPr>
          <w:lang w:val="en-US"/>
        </w:rPr>
      </w:pPr>
      <w:r>
        <w:rPr>
          <w:lang w:val="en-US"/>
        </w:rPr>
        <w:t xml:space="preserve"> </w:t>
      </w:r>
    </w:p>
    <w:p w:rsidR="00FE0182" w:rsidRDefault="00295835">
      <w:pPr>
        <w:spacing w:before="120"/>
        <w:rPr>
          <w:b/>
          <w:bCs/>
          <w:i/>
          <w:iCs/>
          <w:lang w:val="en-US" w:eastAsia="zh-CN"/>
        </w:rPr>
      </w:pPr>
      <w:r>
        <w:rPr>
          <w:rFonts w:hint="eastAsia"/>
          <w:b/>
          <w:bCs/>
          <w:i/>
          <w:iCs/>
          <w:lang w:val="en-US" w:eastAsia="zh-CN"/>
        </w:rPr>
        <w:t>Proposal 7</w:t>
      </w:r>
      <w:r>
        <w:rPr>
          <w:b/>
          <w:bCs/>
          <w:i/>
          <w:iCs/>
          <w:lang w:val="en-US" w:eastAsia="zh-CN"/>
        </w:rPr>
        <w:t xml:space="preserve"> : </w:t>
      </w:r>
      <w:r w:rsidR="00AD6703">
        <w:rPr>
          <w:b/>
          <w:bCs/>
          <w:i/>
          <w:iCs/>
          <w:lang w:val="en-US" w:eastAsia="zh-CN"/>
        </w:rPr>
        <w:t xml:space="preserve"> Maximum </w:t>
      </w:r>
      <w:r w:rsidR="00FE0182">
        <w:rPr>
          <w:b/>
          <w:bCs/>
          <w:i/>
          <w:iCs/>
          <w:lang w:val="en-US" w:eastAsia="zh-CN"/>
        </w:rPr>
        <w:t xml:space="preserve">UL </w:t>
      </w:r>
      <w:r w:rsidR="007B4DFD">
        <w:rPr>
          <w:b/>
          <w:bCs/>
          <w:i/>
          <w:iCs/>
          <w:lang w:val="en-US" w:eastAsia="zh-CN"/>
        </w:rPr>
        <w:t>HARQ process</w:t>
      </w:r>
      <w:r w:rsidR="00150786">
        <w:rPr>
          <w:b/>
          <w:bCs/>
          <w:i/>
          <w:iCs/>
          <w:lang w:val="en-US" w:eastAsia="zh-CN"/>
        </w:rPr>
        <w:t xml:space="preserve"> </w:t>
      </w:r>
      <w:r w:rsidR="00AD6703">
        <w:rPr>
          <w:b/>
          <w:bCs/>
          <w:i/>
          <w:iCs/>
          <w:lang w:val="en-US" w:eastAsia="zh-CN"/>
        </w:rPr>
        <w:t>supported is 2</w:t>
      </w:r>
      <w:r w:rsidR="00150786">
        <w:rPr>
          <w:b/>
          <w:bCs/>
          <w:i/>
          <w:iCs/>
          <w:lang w:val="en-US" w:eastAsia="zh-CN"/>
        </w:rPr>
        <w:t xml:space="preserve"> .</w:t>
      </w:r>
    </w:p>
    <w:p w:rsidR="00FE0182" w:rsidRDefault="00FE0182" w:rsidP="00FE0182">
      <w:pPr>
        <w:spacing w:before="120"/>
        <w:rPr>
          <w:b/>
          <w:bCs/>
          <w:i/>
          <w:iCs/>
          <w:lang w:val="en-US" w:eastAsia="zh-CN"/>
        </w:rPr>
      </w:pPr>
      <w:r>
        <w:rPr>
          <w:b/>
          <w:bCs/>
          <w:i/>
          <w:iCs/>
          <w:lang w:val="en-US" w:eastAsia="zh-CN"/>
        </w:rPr>
        <w:t xml:space="preserve">            </w:t>
      </w:r>
      <w:r>
        <w:rPr>
          <w:b/>
          <w:bCs/>
          <w:i/>
          <w:iCs/>
          <w:lang w:val="en-US" w:eastAsia="zh-CN"/>
        </w:rPr>
        <w:t xml:space="preserve">Maximum </w:t>
      </w:r>
      <w:r>
        <w:rPr>
          <w:b/>
          <w:bCs/>
          <w:i/>
          <w:iCs/>
          <w:lang w:val="en-US" w:eastAsia="zh-CN"/>
        </w:rPr>
        <w:t>D</w:t>
      </w:r>
      <w:r>
        <w:rPr>
          <w:b/>
          <w:bCs/>
          <w:i/>
          <w:iCs/>
          <w:lang w:val="en-US" w:eastAsia="zh-CN"/>
        </w:rPr>
        <w:t xml:space="preserve">L HARQ process supported is 2 . </w:t>
      </w:r>
    </w:p>
    <w:p w:rsidR="00150786" w:rsidRDefault="00150786">
      <w:pPr>
        <w:spacing w:before="120"/>
      </w:pPr>
      <w:r>
        <w:rPr>
          <w:b/>
          <w:bCs/>
          <w:i/>
          <w:iCs/>
          <w:lang w:val="en-US" w:eastAsia="zh-CN"/>
        </w:rPr>
        <w:t xml:space="preserve"> </w:t>
      </w:r>
      <w:r w:rsidR="00AD6703">
        <w:rPr>
          <w:b/>
          <w:bCs/>
          <w:i/>
          <w:iCs/>
          <w:lang w:val="en-US" w:eastAsia="zh-CN"/>
        </w:rPr>
        <w:t xml:space="preserve">          </w:t>
      </w:r>
      <w:r>
        <w:rPr>
          <w:b/>
          <w:bCs/>
          <w:i/>
          <w:iCs/>
          <w:lang w:val="en-US" w:eastAsia="zh-CN"/>
        </w:rPr>
        <w:t>FFS</w:t>
      </w:r>
      <w:r w:rsidR="00AD6703">
        <w:rPr>
          <w:b/>
          <w:bCs/>
          <w:i/>
          <w:iCs/>
          <w:lang w:val="en-US" w:eastAsia="zh-CN"/>
        </w:rPr>
        <w:t>:</w:t>
      </w:r>
      <w:r>
        <w:rPr>
          <w:b/>
          <w:bCs/>
          <w:i/>
          <w:iCs/>
          <w:lang w:val="en-US" w:eastAsia="zh-CN"/>
        </w:rPr>
        <w:t xml:space="preserve"> </w:t>
      </w:r>
      <w:r w:rsidR="007B4DFD">
        <w:rPr>
          <w:b/>
          <w:bCs/>
          <w:i/>
          <w:iCs/>
          <w:lang w:val="en-US" w:eastAsia="zh-CN"/>
        </w:rPr>
        <w:t xml:space="preserve">if </w:t>
      </w:r>
      <w:r w:rsidR="00040F18">
        <w:rPr>
          <w:b/>
          <w:bCs/>
          <w:i/>
          <w:iCs/>
          <w:lang w:val="en-US" w:eastAsia="zh-CN"/>
        </w:rPr>
        <w:t>optionally</w:t>
      </w:r>
      <w:r w:rsidR="00040F18">
        <w:rPr>
          <w:b/>
          <w:bCs/>
          <w:i/>
          <w:iCs/>
          <w:lang w:val="en-US" w:eastAsia="zh-CN"/>
        </w:rPr>
        <w:t xml:space="preserve"> </w:t>
      </w:r>
      <w:r>
        <w:rPr>
          <w:b/>
          <w:bCs/>
          <w:i/>
          <w:iCs/>
          <w:lang w:val="en-US" w:eastAsia="zh-CN"/>
        </w:rPr>
        <w:t>4</w:t>
      </w:r>
      <w:r w:rsidR="007B4DFD">
        <w:rPr>
          <w:b/>
          <w:bCs/>
          <w:i/>
          <w:iCs/>
          <w:lang w:val="en-US" w:eastAsia="zh-CN"/>
        </w:rPr>
        <w:t xml:space="preserve"> UL </w:t>
      </w:r>
      <w:r w:rsidR="00040F18">
        <w:rPr>
          <w:b/>
          <w:bCs/>
          <w:i/>
          <w:iCs/>
          <w:lang w:val="en-US" w:eastAsia="zh-CN"/>
        </w:rPr>
        <w:t xml:space="preserve">HARQ </w:t>
      </w:r>
      <w:r w:rsidR="00AD6703">
        <w:rPr>
          <w:b/>
          <w:bCs/>
          <w:i/>
          <w:iCs/>
          <w:lang w:val="en-US" w:eastAsia="zh-CN"/>
        </w:rPr>
        <w:t>process can be supported.</w:t>
      </w:r>
    </w:p>
    <w:p w:rsidR="00150786" w:rsidRDefault="00150786">
      <w:pPr>
        <w:spacing w:before="120"/>
        <w:rPr>
          <w:b/>
          <w:lang w:val="en-US" w:eastAsia="zh-CN"/>
        </w:rPr>
      </w:pPr>
      <w:r>
        <w:rPr>
          <w:b/>
          <w:lang w:val="en-US" w:eastAsia="zh-CN"/>
        </w:rPr>
        <w:t xml:space="preserve"> </w:t>
      </w:r>
    </w:p>
    <w:p w:rsidR="00CA3153" w:rsidRDefault="00150786">
      <w:pPr>
        <w:spacing w:before="120"/>
        <w:rPr>
          <w:b/>
          <w:lang w:val="en-US" w:eastAsia="zh-CN"/>
        </w:rPr>
      </w:pPr>
      <w:r>
        <w:rPr>
          <w:b/>
          <w:lang w:val="en-US" w:eastAsia="zh-CN"/>
        </w:rPr>
        <w:t>2)</w:t>
      </w:r>
      <w:r w:rsidR="00E1403E">
        <w:rPr>
          <w:b/>
          <w:lang w:val="en-US" w:eastAsia="zh-CN"/>
        </w:rPr>
        <w:t xml:space="preserve"> HARQ bundling</w:t>
      </w:r>
    </w:p>
    <w:p w:rsidR="00E1403E" w:rsidRDefault="00EE746C">
      <w:pPr>
        <w:spacing w:before="120"/>
      </w:pPr>
      <w:r>
        <w:t xml:space="preserve">Most companies support unbundled HARQ feedback. </w:t>
      </w:r>
      <w:r w:rsidR="004A1459">
        <w:t>Within these companies</w:t>
      </w:r>
      <w:r w:rsidR="0077050B">
        <w:t>, [</w:t>
      </w:r>
      <w:r w:rsidR="00BE51C5">
        <w:t xml:space="preserve">1] </w:t>
      </w:r>
      <w:r w:rsidR="00F3701D">
        <w:t xml:space="preserve">[2] </w:t>
      </w:r>
      <w:r>
        <w:t>[</w:t>
      </w:r>
      <w:r w:rsidR="00F607B3">
        <w:t>5</w:t>
      </w:r>
      <w:r>
        <w:t xml:space="preserve">] </w:t>
      </w:r>
      <w:r w:rsidR="00F607B3">
        <w:t xml:space="preserve">[6] </w:t>
      </w:r>
      <w:r>
        <w:t xml:space="preserve">oppose bundled HARQ feedback. </w:t>
      </w:r>
      <w:r w:rsidR="0077050B">
        <w:t>Additionally, in [3] [9] [10] , it is proposed to support HARQ bundling. Considering so far individual (un-bundled) feedback seems acceptable to the group, it is recommended that:</w:t>
      </w:r>
    </w:p>
    <w:p w:rsidR="00774A77" w:rsidRDefault="00BE51C5">
      <w:pPr>
        <w:spacing w:before="120"/>
        <w:rPr>
          <w:b/>
          <w:bCs/>
          <w:i/>
          <w:iCs/>
          <w:lang w:val="en-US" w:eastAsia="zh-CN"/>
        </w:rPr>
      </w:pPr>
      <w:r>
        <w:rPr>
          <w:rFonts w:hint="eastAsia"/>
          <w:b/>
          <w:bCs/>
          <w:i/>
          <w:iCs/>
          <w:lang w:val="en-US" w:eastAsia="zh-CN"/>
        </w:rPr>
        <w:t>Proposal 8</w:t>
      </w:r>
      <w:r w:rsidR="00E1403E">
        <w:rPr>
          <w:b/>
          <w:bCs/>
          <w:i/>
          <w:iCs/>
          <w:lang w:val="en-US" w:eastAsia="zh-CN"/>
        </w:rPr>
        <w:t xml:space="preserve">: </w:t>
      </w:r>
      <w:r w:rsidR="00774A77">
        <w:rPr>
          <w:b/>
          <w:bCs/>
          <w:i/>
          <w:iCs/>
          <w:lang w:val="en-US" w:eastAsia="zh-CN"/>
        </w:rPr>
        <w:t xml:space="preserve"> Individual </w:t>
      </w:r>
      <w:r w:rsidR="00E1403E">
        <w:rPr>
          <w:b/>
          <w:bCs/>
          <w:i/>
          <w:iCs/>
          <w:lang w:val="en-US" w:eastAsia="zh-CN"/>
        </w:rPr>
        <w:t>feedback for each HARQ process is supported</w:t>
      </w:r>
      <w:bookmarkStart w:id="31" w:name="_GoBack"/>
      <w:bookmarkEnd w:id="31"/>
      <w:r w:rsidR="00E1403E">
        <w:rPr>
          <w:b/>
          <w:bCs/>
          <w:i/>
          <w:iCs/>
          <w:lang w:val="en-US" w:eastAsia="zh-CN"/>
        </w:rPr>
        <w:t xml:space="preserve">. </w:t>
      </w:r>
    </w:p>
    <w:p w:rsidR="00E1403E" w:rsidRDefault="00774A77">
      <w:pPr>
        <w:spacing w:before="120"/>
        <w:rPr>
          <w:b/>
          <w:bCs/>
          <w:i/>
          <w:iCs/>
          <w:lang w:val="en-US" w:eastAsia="zh-CN"/>
        </w:rPr>
      </w:pPr>
      <w:r>
        <w:rPr>
          <w:b/>
          <w:bCs/>
          <w:i/>
          <w:iCs/>
          <w:lang w:val="en-US" w:eastAsia="zh-CN"/>
        </w:rPr>
        <w:t xml:space="preserve">          </w:t>
      </w:r>
      <w:r w:rsidR="00E1403E">
        <w:rPr>
          <w:b/>
          <w:bCs/>
          <w:i/>
          <w:iCs/>
          <w:lang w:val="en-US" w:eastAsia="zh-CN"/>
        </w:rPr>
        <w:t xml:space="preserve">FFS </w:t>
      </w:r>
      <w:r w:rsidR="0077050B">
        <w:rPr>
          <w:b/>
          <w:bCs/>
          <w:i/>
          <w:iCs/>
          <w:lang w:val="en-US" w:eastAsia="zh-CN"/>
        </w:rPr>
        <w:t xml:space="preserve">if </w:t>
      </w:r>
      <w:r w:rsidR="00E1403E">
        <w:rPr>
          <w:b/>
          <w:bCs/>
          <w:i/>
          <w:iCs/>
          <w:lang w:val="en-US" w:eastAsia="zh-CN"/>
        </w:rPr>
        <w:t>HARQ bundling</w:t>
      </w:r>
      <w:r w:rsidR="0077050B">
        <w:rPr>
          <w:b/>
          <w:bCs/>
          <w:i/>
          <w:iCs/>
          <w:lang w:val="en-US" w:eastAsia="zh-CN"/>
        </w:rPr>
        <w:t xml:space="preserve"> can be </w:t>
      </w:r>
      <w:r w:rsidR="00040F18">
        <w:rPr>
          <w:b/>
          <w:bCs/>
          <w:i/>
          <w:iCs/>
          <w:lang w:val="en-US" w:eastAsia="zh-CN"/>
        </w:rPr>
        <w:t xml:space="preserve">optionally </w:t>
      </w:r>
      <w:r w:rsidR="0077050B">
        <w:rPr>
          <w:b/>
          <w:bCs/>
          <w:i/>
          <w:iCs/>
          <w:lang w:val="en-US" w:eastAsia="zh-CN"/>
        </w:rPr>
        <w:t>supported</w:t>
      </w:r>
      <w:r w:rsidR="00E1403E">
        <w:rPr>
          <w:b/>
          <w:bCs/>
          <w:i/>
          <w:iCs/>
          <w:lang w:val="en-US" w:eastAsia="zh-CN"/>
        </w:rPr>
        <w:t>.</w:t>
      </w:r>
    </w:p>
    <w:p w:rsidR="00E1403E" w:rsidRDefault="00E1403E">
      <w:pPr>
        <w:spacing w:before="120"/>
        <w:rPr>
          <w:b/>
          <w:lang w:val="en-US" w:eastAsia="zh-CN"/>
        </w:rPr>
      </w:pPr>
    </w:p>
    <w:p w:rsidR="00CA3153" w:rsidRDefault="00CA3153">
      <w:pPr>
        <w:spacing w:before="120" w:after="240"/>
        <w:rPr>
          <w:lang w:val="en-US"/>
        </w:rPr>
      </w:pPr>
      <w:bookmarkStart w:id="32" w:name="OLE_LINK37"/>
    </w:p>
    <w:bookmarkEnd w:id="27"/>
    <w:bookmarkEnd w:id="32"/>
    <w:p w:rsidR="00CA3153" w:rsidRDefault="00196EA2">
      <w:pPr>
        <w:pStyle w:val="2"/>
        <w:rPr>
          <w:lang w:eastAsia="zh-CN"/>
        </w:rPr>
      </w:pPr>
      <w:r>
        <w:rPr>
          <w:rFonts w:hint="eastAsia"/>
          <w:lang w:val="en-US" w:eastAsia="zh-CN"/>
        </w:rPr>
        <w:lastRenderedPageBreak/>
        <w:t>Multi-TBs scheduling with DCI for Multicast</w:t>
      </w:r>
      <w:r>
        <w:rPr>
          <w:lang w:val="en-US" w:eastAsia="ja-JP"/>
        </w:rPr>
        <w:t xml:space="preserve">  </w:t>
      </w:r>
    </w:p>
    <w:p w:rsidR="00CA3153" w:rsidRDefault="00196EA2">
      <w:pPr>
        <w:pStyle w:val="3"/>
        <w:rPr>
          <w:lang w:val="en-US" w:eastAsia="zh-CN"/>
        </w:rPr>
      </w:pPr>
      <w:r>
        <w:rPr>
          <w:rFonts w:hint="eastAsia"/>
          <w:lang w:val="en-US" w:eastAsia="zh-CN"/>
        </w:rPr>
        <w:t xml:space="preserve"> Multicast without DCI</w:t>
      </w:r>
    </w:p>
    <w:p w:rsidR="00CA3153" w:rsidRDefault="009153AB">
      <w:pPr>
        <w:spacing w:before="120"/>
        <w:rPr>
          <w:lang w:val="en-US" w:eastAsia="zh-CN"/>
        </w:rPr>
      </w:pPr>
      <w:r>
        <w:rPr>
          <w:lang w:val="en-US" w:eastAsia="zh-CN"/>
        </w:rPr>
        <w:t>In [5] , it is proposed not to support multi-TBs scheduling without DCI for SC-PTM</w:t>
      </w:r>
    </w:p>
    <w:p w:rsidR="00CA3153" w:rsidRDefault="00196EA2">
      <w:pPr>
        <w:spacing w:before="120" w:after="240"/>
        <w:rPr>
          <w:lang w:val="en-US" w:eastAsia="zh-CN"/>
        </w:rPr>
      </w:pPr>
      <w:bookmarkStart w:id="33" w:name="OLE_LINK39"/>
      <w:r>
        <w:rPr>
          <w:rFonts w:hint="eastAsia"/>
          <w:b/>
          <w:bCs/>
          <w:i/>
          <w:iCs/>
          <w:lang w:val="en-US" w:eastAsia="zh-CN"/>
        </w:rPr>
        <w:t xml:space="preserve">Proposal 9: </w:t>
      </w:r>
      <w:r>
        <w:rPr>
          <w:b/>
          <w:bCs/>
          <w:i/>
          <w:iCs/>
          <w:lang w:val="en-US" w:eastAsia="zh-CN"/>
        </w:rPr>
        <w:t>M</w:t>
      </w:r>
      <w:r>
        <w:rPr>
          <w:rFonts w:hint="eastAsia"/>
          <w:b/>
          <w:bCs/>
          <w:i/>
          <w:iCs/>
          <w:lang w:val="en-US" w:eastAsia="zh-CN"/>
        </w:rPr>
        <w:t xml:space="preserve">ulti-TBs scheduling without DCI should not be supported in SC-PTM. </w:t>
      </w:r>
    </w:p>
    <w:bookmarkEnd w:id="33"/>
    <w:p w:rsidR="00CA3153" w:rsidRDefault="00196EA2">
      <w:pPr>
        <w:pStyle w:val="3"/>
        <w:rPr>
          <w:bCs/>
        </w:rPr>
      </w:pPr>
      <w:r>
        <w:rPr>
          <w:rFonts w:hint="eastAsia"/>
          <w:bCs/>
          <w:lang w:val="en-US" w:eastAsia="zh-CN"/>
        </w:rPr>
        <w:t xml:space="preserve"> Multi-TBs scheduling with DCI</w:t>
      </w:r>
    </w:p>
    <w:p w:rsidR="00CA3153" w:rsidRDefault="00196EA2" w:rsidP="00AA3D8F">
      <w:pPr>
        <w:spacing w:before="120"/>
        <w:rPr>
          <w:bCs/>
          <w:lang w:val="en-US" w:eastAsia="zh-CN"/>
        </w:rPr>
      </w:pPr>
      <w:r>
        <w:rPr>
          <w:rFonts w:hint="eastAsia"/>
          <w:lang w:val="en-US" w:eastAsia="zh-CN"/>
        </w:rPr>
        <w:t xml:space="preserve">Last meeting, we agree that one DCI to schedule multiple TBs for SC-MCCH is not supported. </w:t>
      </w:r>
      <w:r w:rsidR="00AA3D8F">
        <w:rPr>
          <w:lang w:val="en-US" w:eastAsia="zh-CN"/>
        </w:rPr>
        <w:t xml:space="preserve"> </w:t>
      </w:r>
      <w:r w:rsidR="00AA3D8F">
        <w:rPr>
          <w:bCs/>
          <w:lang w:val="en-US" w:eastAsia="zh-CN"/>
        </w:rPr>
        <w:t xml:space="preserve">In this meeting, </w:t>
      </w:r>
      <w:r w:rsidR="002E635C">
        <w:rPr>
          <w:bCs/>
          <w:lang w:val="en-US" w:eastAsia="zh-CN"/>
        </w:rPr>
        <w:t>In</w:t>
      </w:r>
      <w:r w:rsidR="00AA3D8F">
        <w:rPr>
          <w:bCs/>
          <w:lang w:val="en-US" w:eastAsia="zh-CN"/>
        </w:rPr>
        <w:t xml:space="preserve"> </w:t>
      </w:r>
      <w:r w:rsidR="00434C41">
        <w:rPr>
          <w:bCs/>
          <w:lang w:val="en-US" w:eastAsia="zh-CN"/>
        </w:rPr>
        <w:t xml:space="preserve">[1] [2] </w:t>
      </w:r>
      <w:r w:rsidR="002E635C">
        <w:rPr>
          <w:bCs/>
          <w:lang w:val="en-US" w:eastAsia="zh-CN"/>
        </w:rPr>
        <w:t>[3]</w:t>
      </w:r>
      <w:r w:rsidR="00AA3D8F">
        <w:rPr>
          <w:bCs/>
          <w:lang w:val="en-US" w:eastAsia="zh-CN"/>
        </w:rPr>
        <w:t xml:space="preserve"> [10] </w:t>
      </w:r>
      <w:r w:rsidR="002E635C">
        <w:rPr>
          <w:bCs/>
          <w:lang w:val="en-US" w:eastAsia="zh-CN"/>
        </w:rPr>
        <w:t xml:space="preserve">it is proposed </w:t>
      </w:r>
      <w:r w:rsidR="00AA3D8F">
        <w:rPr>
          <w:bCs/>
          <w:lang w:val="en-US" w:eastAsia="zh-CN"/>
        </w:rPr>
        <w:t xml:space="preserve">support multi-TB scheduling for SC-MTCH, while in [5] [8], it is suggested to further study multi-TB scheduling for SC-MTCH, especially the benefit in the network with legacy UEs. </w:t>
      </w:r>
    </w:p>
    <w:p w:rsidR="00CA3153" w:rsidRDefault="00196EA2">
      <w:pPr>
        <w:pStyle w:val="54"/>
        <w:spacing w:before="120"/>
        <w:ind w:firstLineChars="0" w:firstLine="0"/>
        <w:rPr>
          <w:b/>
          <w:i/>
          <w:iCs/>
          <w:lang w:val="en-US" w:eastAsia="zh-CN"/>
        </w:rPr>
      </w:pPr>
      <w:bookmarkStart w:id="34" w:name="OLE_LINK6"/>
      <w:bookmarkStart w:id="35" w:name="OLE_LINK8"/>
      <w:bookmarkStart w:id="36" w:name="OLE_LINK5"/>
      <w:bookmarkStart w:id="37" w:name="OLE_LINK40"/>
      <w:r>
        <w:rPr>
          <w:rFonts w:hint="eastAsia"/>
          <w:b/>
          <w:i/>
          <w:iCs/>
          <w:lang w:val="en-US" w:eastAsia="zh-CN"/>
        </w:rPr>
        <w:t xml:space="preserve">Proposal </w:t>
      </w:r>
      <w:bookmarkEnd w:id="34"/>
      <w:bookmarkEnd w:id="35"/>
      <w:r>
        <w:rPr>
          <w:rFonts w:hint="eastAsia"/>
          <w:b/>
          <w:i/>
          <w:iCs/>
          <w:lang w:val="en-US" w:eastAsia="zh-CN"/>
        </w:rPr>
        <w:t xml:space="preserve">10: </w:t>
      </w:r>
      <w:r w:rsidR="00AF5DB6">
        <w:rPr>
          <w:b/>
          <w:i/>
          <w:iCs/>
          <w:lang w:val="en-US" w:eastAsia="zh-CN"/>
        </w:rPr>
        <w:t xml:space="preserve"> </w:t>
      </w:r>
      <w:r w:rsidR="00AF5DB6" w:rsidRPr="00AF5DB6">
        <w:rPr>
          <w:b/>
          <w:i/>
          <w:iCs/>
          <w:lang w:val="en-US" w:eastAsia="zh-CN"/>
        </w:rPr>
        <w:t xml:space="preserve">Using one DCI to schedule multiple TBs for SC-MTCH is supported, and it is configured and enabled per SC-MTCH via SC-PTM configuration message in SC-MCCH. </w:t>
      </w:r>
      <w:r w:rsidR="005A5492">
        <w:rPr>
          <w:b/>
          <w:i/>
          <w:iCs/>
          <w:lang w:val="en-US" w:eastAsia="zh-CN"/>
        </w:rPr>
        <w:t xml:space="preserve"> </w:t>
      </w:r>
    </w:p>
    <w:bookmarkEnd w:id="36"/>
    <w:bookmarkEnd w:id="37"/>
    <w:p w:rsidR="00CA3153" w:rsidRDefault="00E1403E">
      <w:pPr>
        <w:pStyle w:val="54"/>
        <w:spacing w:before="120" w:after="240"/>
        <w:ind w:firstLineChars="0" w:firstLine="0"/>
        <w:rPr>
          <w:bCs/>
          <w:lang w:val="en-US" w:eastAsia="zh-CN"/>
        </w:rPr>
      </w:pPr>
      <w:r>
        <w:rPr>
          <w:bCs/>
          <w:lang w:val="en-US" w:eastAsia="zh-CN"/>
        </w:rPr>
        <w:t xml:space="preserve"> </w:t>
      </w:r>
    </w:p>
    <w:p w:rsidR="00CA3153" w:rsidRDefault="00026920">
      <w:pPr>
        <w:pStyle w:val="2"/>
        <w:rPr>
          <w:lang w:eastAsia="zh-CN"/>
        </w:rPr>
      </w:pPr>
      <w:r>
        <w:rPr>
          <w:lang w:val="en-US" w:eastAsia="zh-CN"/>
        </w:rPr>
        <w:t>SPS enhancement</w:t>
      </w:r>
    </w:p>
    <w:p w:rsidR="00026920" w:rsidRDefault="008F42B2">
      <w:pPr>
        <w:pStyle w:val="a9"/>
        <w:spacing w:before="120" w:afterLines="50"/>
      </w:pPr>
      <w:bookmarkStart w:id="38" w:name="OLE_LINK41"/>
      <w:r>
        <w:t xml:space="preserve">Regarding SPS, </w:t>
      </w:r>
      <w:r w:rsidR="00434C41">
        <w:t>in [2] it is proposed to support DL SPS with the flexibility that eNB can schedule one or several TBs. I</w:t>
      </w:r>
      <w:r>
        <w:t xml:space="preserve">n [5] it is suggested for further study. </w:t>
      </w:r>
      <w:r w:rsidR="00026920">
        <w:t xml:space="preserve"> </w:t>
      </w:r>
    </w:p>
    <w:p w:rsidR="00026920" w:rsidRDefault="008F42B2" w:rsidP="00026920">
      <w:pPr>
        <w:pStyle w:val="a9"/>
        <w:spacing w:before="120" w:afterLines="50"/>
      </w:pPr>
      <w:bookmarkStart w:id="39" w:name="OLE_LINK12"/>
      <w:r>
        <w:rPr>
          <w:b/>
          <w:i/>
          <w:iCs/>
          <w:lang w:val="en-US" w:eastAsia="zh-CN"/>
        </w:rPr>
        <w:t>P</w:t>
      </w:r>
      <w:r w:rsidR="00026920">
        <w:rPr>
          <w:rFonts w:hint="eastAsia"/>
          <w:b/>
          <w:i/>
          <w:iCs/>
          <w:lang w:val="en-US" w:eastAsia="zh-CN"/>
        </w:rPr>
        <w:t>roposal</w:t>
      </w:r>
      <w:r w:rsidR="009153AB">
        <w:rPr>
          <w:b/>
          <w:i/>
          <w:iCs/>
          <w:lang w:val="en-US" w:eastAsia="zh-CN"/>
        </w:rPr>
        <w:t xml:space="preserve"> 11</w:t>
      </w:r>
      <w:r w:rsidR="00026920">
        <w:rPr>
          <w:b/>
          <w:i/>
          <w:iCs/>
          <w:lang w:val="en-US" w:eastAsia="zh-CN"/>
        </w:rPr>
        <w:t>:  FFS</w:t>
      </w:r>
      <w:r>
        <w:rPr>
          <w:b/>
          <w:i/>
          <w:iCs/>
          <w:lang w:val="en-US" w:eastAsia="zh-CN"/>
        </w:rPr>
        <w:t xml:space="preserve"> SPS</w:t>
      </w:r>
      <w:r w:rsidR="00434C41">
        <w:rPr>
          <w:b/>
          <w:i/>
          <w:iCs/>
          <w:lang w:val="en-US" w:eastAsia="zh-CN"/>
        </w:rPr>
        <w:t xml:space="preserve"> enhancement</w:t>
      </w:r>
      <w:r>
        <w:rPr>
          <w:b/>
          <w:i/>
          <w:iCs/>
          <w:lang w:val="en-US" w:eastAsia="zh-CN"/>
        </w:rPr>
        <w:t xml:space="preserve">. </w:t>
      </w:r>
    </w:p>
    <w:bookmarkEnd w:id="39"/>
    <w:p w:rsidR="00CA3153" w:rsidRDefault="00026920">
      <w:pPr>
        <w:pStyle w:val="54"/>
        <w:spacing w:before="120" w:afterLines="50"/>
        <w:ind w:firstLineChars="0" w:firstLine="0"/>
        <w:rPr>
          <w:b/>
          <w:i/>
          <w:iCs/>
          <w:lang w:val="en-US" w:eastAsia="zh-CN"/>
        </w:rPr>
      </w:pPr>
      <w:r>
        <w:rPr>
          <w:b/>
          <w:i/>
          <w:iCs/>
          <w:lang w:val="en-US" w:eastAsia="zh-CN"/>
        </w:rPr>
        <w:t xml:space="preserve"> </w:t>
      </w:r>
    </w:p>
    <w:bookmarkEnd w:id="2"/>
    <w:bookmarkEnd w:id="3"/>
    <w:bookmarkEnd w:id="38"/>
    <w:p w:rsidR="00CA3153" w:rsidRDefault="00196EA2">
      <w:pPr>
        <w:pStyle w:val="1"/>
        <w:numPr>
          <w:ilvl w:val="0"/>
          <w:numId w:val="0"/>
        </w:numPr>
      </w:pPr>
      <w:r>
        <w:t>References</w:t>
      </w:r>
    </w:p>
    <w:p w:rsidR="00390D35" w:rsidRDefault="00390D35" w:rsidP="00390D35">
      <w:pPr>
        <w:spacing w:before="120"/>
        <w:rPr>
          <w:lang w:eastAsia="x-none"/>
        </w:rPr>
      </w:pPr>
      <w:r>
        <w:rPr>
          <w:lang w:eastAsia="x-none"/>
        </w:rPr>
        <w:t xml:space="preserve">[1] </w:t>
      </w:r>
      <w:r w:rsidRPr="00390D35">
        <w:rPr>
          <w:lang w:eastAsia="x-none"/>
        </w:rPr>
        <w:t>R1-1810084</w:t>
      </w:r>
      <w:r>
        <w:rPr>
          <w:lang w:eastAsia="x-none"/>
        </w:rPr>
        <w:tab/>
        <w:t>Scheduling multiple DL/UL transport blocks for SC-PTM and unicast</w:t>
      </w:r>
      <w:r>
        <w:rPr>
          <w:lang w:eastAsia="x-none"/>
        </w:rPr>
        <w:tab/>
        <w:t>Huawei, HiSilicon</w:t>
      </w:r>
    </w:p>
    <w:p w:rsidR="00390D35" w:rsidRDefault="00390D35" w:rsidP="00390D35">
      <w:pPr>
        <w:spacing w:before="120"/>
        <w:rPr>
          <w:lang w:eastAsia="x-none"/>
        </w:rPr>
      </w:pPr>
      <w:r>
        <w:rPr>
          <w:lang w:eastAsia="x-none"/>
        </w:rPr>
        <w:t xml:space="preserve">[2] </w:t>
      </w:r>
      <w:r w:rsidRPr="00390D35">
        <w:rPr>
          <w:lang w:eastAsia="x-none"/>
        </w:rPr>
        <w:t>R1-1810196</w:t>
      </w:r>
      <w:r>
        <w:rPr>
          <w:lang w:eastAsia="x-none"/>
        </w:rPr>
        <w:tab/>
        <w:t>Scheduling of multiple DL/UL transport blocks in NB-IoT</w:t>
      </w:r>
      <w:r>
        <w:rPr>
          <w:lang w:eastAsia="x-none"/>
        </w:rPr>
        <w:tab/>
        <w:t>Ericsson</w:t>
      </w:r>
    </w:p>
    <w:p w:rsidR="00390D35" w:rsidRDefault="00390D35" w:rsidP="00390D35">
      <w:pPr>
        <w:spacing w:before="120"/>
        <w:rPr>
          <w:lang w:eastAsia="x-none"/>
        </w:rPr>
      </w:pPr>
      <w:r>
        <w:rPr>
          <w:lang w:eastAsia="x-none"/>
        </w:rPr>
        <w:t xml:space="preserve">[3] </w:t>
      </w:r>
      <w:r w:rsidRPr="00036CB1">
        <w:rPr>
          <w:lang w:eastAsia="x-none"/>
        </w:rPr>
        <w:t>R1-1810242</w:t>
      </w:r>
      <w:r>
        <w:rPr>
          <w:lang w:eastAsia="x-none"/>
        </w:rPr>
        <w:tab/>
        <w:t>Discussion on multiple transport blocks scheduling in NB-IoT</w:t>
      </w:r>
      <w:r>
        <w:rPr>
          <w:lang w:eastAsia="x-none"/>
        </w:rPr>
        <w:tab/>
        <w:t>LG Electronics</w:t>
      </w:r>
    </w:p>
    <w:p w:rsidR="00390D35" w:rsidRDefault="00390D35" w:rsidP="00390D35">
      <w:pPr>
        <w:spacing w:before="120"/>
        <w:rPr>
          <w:lang w:eastAsia="x-none"/>
        </w:rPr>
      </w:pPr>
      <w:r>
        <w:rPr>
          <w:lang w:eastAsia="x-none"/>
        </w:rPr>
        <w:t xml:space="preserve">[4] </w:t>
      </w:r>
      <w:r w:rsidRPr="00036CB1">
        <w:rPr>
          <w:lang w:eastAsia="x-none"/>
        </w:rPr>
        <w:t>R1-1810488</w:t>
      </w:r>
      <w:r>
        <w:rPr>
          <w:lang w:eastAsia="x-none"/>
        </w:rPr>
        <w:tab/>
        <w:t>NB-IOT Multiple Transport Block Grant Design</w:t>
      </w:r>
      <w:r>
        <w:rPr>
          <w:lang w:eastAsia="x-none"/>
        </w:rPr>
        <w:tab/>
        <w:t>Sierra Wireless, S.A.</w:t>
      </w:r>
    </w:p>
    <w:p w:rsidR="00390D35" w:rsidRDefault="00390D35" w:rsidP="00390D35">
      <w:pPr>
        <w:spacing w:before="120"/>
        <w:rPr>
          <w:lang w:eastAsia="x-none"/>
        </w:rPr>
      </w:pPr>
      <w:r>
        <w:rPr>
          <w:lang w:eastAsia="x-none"/>
        </w:rPr>
        <w:t xml:space="preserve">[5] </w:t>
      </w:r>
      <w:r w:rsidRPr="00036CB1">
        <w:rPr>
          <w:lang w:eastAsia="x-none"/>
        </w:rPr>
        <w:t>R1-1810510</w:t>
      </w:r>
      <w:r>
        <w:rPr>
          <w:lang w:eastAsia="x-none"/>
        </w:rPr>
        <w:tab/>
        <w:t>Consideration on scheduling enhancement for NB-IoT</w:t>
      </w:r>
      <w:r>
        <w:rPr>
          <w:lang w:eastAsia="x-none"/>
        </w:rPr>
        <w:tab/>
        <w:t>ZTE</w:t>
      </w:r>
    </w:p>
    <w:p w:rsidR="00390D35" w:rsidRDefault="00390D35" w:rsidP="00390D35">
      <w:pPr>
        <w:spacing w:before="120"/>
        <w:rPr>
          <w:lang w:eastAsia="x-none"/>
        </w:rPr>
      </w:pPr>
      <w:r>
        <w:rPr>
          <w:lang w:eastAsia="x-none"/>
        </w:rPr>
        <w:t xml:space="preserve">[6] </w:t>
      </w:r>
      <w:r w:rsidRPr="00036CB1">
        <w:rPr>
          <w:lang w:eastAsia="x-none"/>
        </w:rPr>
        <w:t>R1-1810584</w:t>
      </w:r>
      <w:r>
        <w:rPr>
          <w:lang w:eastAsia="x-none"/>
        </w:rPr>
        <w:tab/>
        <w:t>Design of scheduling of multiple DL/UL TB for Rel.16 NBIoT</w:t>
      </w:r>
      <w:r>
        <w:rPr>
          <w:lang w:eastAsia="x-none"/>
        </w:rPr>
        <w:tab/>
        <w:t>Lenovo, Motorola Mobility</w:t>
      </w:r>
    </w:p>
    <w:p w:rsidR="00390D35" w:rsidRDefault="00036CB1" w:rsidP="00390D35">
      <w:pPr>
        <w:spacing w:before="120"/>
        <w:rPr>
          <w:lang w:eastAsia="x-none"/>
        </w:rPr>
      </w:pPr>
      <w:r>
        <w:rPr>
          <w:lang w:eastAsia="x-none"/>
        </w:rPr>
        <w:t xml:space="preserve">[7] </w:t>
      </w:r>
      <w:r w:rsidR="00390D35" w:rsidRPr="00036CB1">
        <w:rPr>
          <w:lang w:eastAsia="x-none"/>
        </w:rPr>
        <w:t>R1-1810610</w:t>
      </w:r>
      <w:r w:rsidR="00390D35">
        <w:rPr>
          <w:lang w:eastAsia="x-none"/>
        </w:rPr>
        <w:tab/>
        <w:t>Scheduling of multiple DL/UL transport blocks</w:t>
      </w:r>
      <w:r w:rsidR="00390D35">
        <w:rPr>
          <w:lang w:eastAsia="x-none"/>
        </w:rPr>
        <w:tab/>
        <w:t>MediaTek Inc.</w:t>
      </w:r>
    </w:p>
    <w:p w:rsidR="00390D35" w:rsidRDefault="00036CB1" w:rsidP="00390D35">
      <w:pPr>
        <w:spacing w:before="120"/>
        <w:rPr>
          <w:lang w:eastAsia="x-none"/>
        </w:rPr>
      </w:pPr>
      <w:r>
        <w:rPr>
          <w:lang w:eastAsia="x-none"/>
        </w:rPr>
        <w:t xml:space="preserve">[8] </w:t>
      </w:r>
      <w:r w:rsidR="00390D35" w:rsidRPr="00036CB1">
        <w:rPr>
          <w:lang w:eastAsia="x-none"/>
        </w:rPr>
        <w:t>R1-1810829</w:t>
      </w:r>
      <w:r w:rsidR="00390D35">
        <w:rPr>
          <w:lang w:eastAsia="x-none"/>
        </w:rPr>
        <w:tab/>
        <w:t>Scheduling of multiple transport blocks for NB-IoT</w:t>
      </w:r>
      <w:r w:rsidR="00390D35">
        <w:rPr>
          <w:lang w:eastAsia="x-none"/>
        </w:rPr>
        <w:tab/>
        <w:t>Samsung</w:t>
      </w:r>
    </w:p>
    <w:p w:rsidR="00390D35" w:rsidRDefault="00036CB1" w:rsidP="00390D35">
      <w:pPr>
        <w:spacing w:before="120"/>
        <w:rPr>
          <w:lang w:eastAsia="x-none"/>
        </w:rPr>
      </w:pPr>
      <w:r>
        <w:rPr>
          <w:lang w:eastAsia="x-none"/>
        </w:rPr>
        <w:t xml:space="preserve">[9] </w:t>
      </w:r>
      <w:r w:rsidR="00390D35" w:rsidRPr="00036CB1">
        <w:rPr>
          <w:lang w:eastAsia="x-none"/>
        </w:rPr>
        <w:t>R1-1810925</w:t>
      </w:r>
      <w:r w:rsidR="00390D35">
        <w:rPr>
          <w:lang w:eastAsia="x-none"/>
        </w:rPr>
        <w:tab/>
        <w:t>Scheduling of multiple DL/UL transport blocks</w:t>
      </w:r>
      <w:r w:rsidR="00390D35">
        <w:rPr>
          <w:lang w:eastAsia="x-none"/>
        </w:rPr>
        <w:tab/>
        <w:t>Qualcomm Incorporated</w:t>
      </w:r>
    </w:p>
    <w:p w:rsidR="00390D35" w:rsidRDefault="00036CB1" w:rsidP="00390D35">
      <w:pPr>
        <w:spacing w:before="120"/>
        <w:rPr>
          <w:lang w:eastAsia="x-none"/>
        </w:rPr>
      </w:pPr>
      <w:r>
        <w:rPr>
          <w:lang w:eastAsia="x-none"/>
        </w:rPr>
        <w:t xml:space="preserve">[10] </w:t>
      </w:r>
      <w:r w:rsidR="00390D35" w:rsidRPr="00036CB1">
        <w:rPr>
          <w:lang w:eastAsia="x-none"/>
        </w:rPr>
        <w:t>R1-1811075</w:t>
      </w:r>
      <w:r w:rsidR="00390D35">
        <w:rPr>
          <w:lang w:eastAsia="x-none"/>
        </w:rPr>
        <w:tab/>
        <w:t>Scheduling of multiple DL/UL transport blocks</w:t>
      </w:r>
      <w:r w:rsidR="00390D35">
        <w:rPr>
          <w:lang w:eastAsia="x-none"/>
        </w:rPr>
        <w:tab/>
        <w:t>Nokia, Nokia Shanghai Bell</w:t>
      </w:r>
    </w:p>
    <w:p w:rsidR="00CA3153" w:rsidRPr="00390D35" w:rsidRDefault="00CA3153">
      <w:pPr>
        <w:spacing w:before="120"/>
        <w:rPr>
          <w:lang w:eastAsia="zh-CN"/>
        </w:rPr>
      </w:pPr>
    </w:p>
    <w:sectPr w:rsidR="00CA3153" w:rsidRPr="00390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D90" w:rsidRDefault="00DF7D90" w:rsidP="00026920">
      <w:pPr>
        <w:spacing w:before="120" w:after="0" w:line="240" w:lineRule="auto"/>
      </w:pPr>
      <w:r>
        <w:separator/>
      </w:r>
    </w:p>
  </w:endnote>
  <w:endnote w:type="continuationSeparator" w:id="0">
    <w:p w:rsidR="00DF7D90" w:rsidRDefault="00DF7D90" w:rsidP="00026920">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D90" w:rsidRDefault="00DF7D90" w:rsidP="00026920">
      <w:pPr>
        <w:spacing w:before="120" w:after="0" w:line="240" w:lineRule="auto"/>
      </w:pPr>
      <w:r>
        <w:separator/>
      </w:r>
    </w:p>
  </w:footnote>
  <w:footnote w:type="continuationSeparator" w:id="0">
    <w:p w:rsidR="00DF7D90" w:rsidRDefault="00DF7D90" w:rsidP="00026920">
      <w:pPr>
        <w:spacing w:before="12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FFFFFF89"/>
    <w:multiLevelType w:val="singleLevel"/>
    <w:tmpl w:val="79983758"/>
    <w:lvl w:ilvl="0">
      <w:start w:val="1"/>
      <w:numFmt w:val="bullet"/>
      <w:lvlText w:val=""/>
      <w:lvlJc w:val="left"/>
      <w:pPr>
        <w:tabs>
          <w:tab w:val="num" w:pos="4393"/>
        </w:tabs>
        <w:ind w:left="4393" w:hanging="360"/>
      </w:pPr>
      <w:rPr>
        <w:rFonts w:ascii="Symbol" w:hAnsi="Symbo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F33582"/>
    <w:multiLevelType w:val="multilevel"/>
    <w:tmpl w:val="07F33582"/>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FD52079"/>
    <w:multiLevelType w:val="hybridMultilevel"/>
    <w:tmpl w:val="7A325146"/>
    <w:lvl w:ilvl="0" w:tplc="61241664">
      <w:start w:val="1"/>
      <w:numFmt w:val="bullet"/>
      <w:lvlText w:val="-"/>
      <w:lvlJc w:val="left"/>
      <w:pPr>
        <w:ind w:left="576" w:hanging="360"/>
      </w:pPr>
      <w:rPr>
        <w:rFonts w:ascii="Times New Roman" w:eastAsia="Gulim" w:hAnsi="Times New Roman"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1AC101B4"/>
    <w:multiLevelType w:val="hybridMultilevel"/>
    <w:tmpl w:val="9460BC5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6" w15:restartNumberingAfterBreak="0">
    <w:nsid w:val="26996BE2"/>
    <w:multiLevelType w:val="multilevel"/>
    <w:tmpl w:val="26996BE2"/>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BD36EF6"/>
    <w:multiLevelType w:val="multilevel"/>
    <w:tmpl w:val="2BD36EF6"/>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7EE6D07"/>
    <w:multiLevelType w:val="hybridMultilevel"/>
    <w:tmpl w:val="4C1A0930"/>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B8EBEF2"/>
    <w:multiLevelType w:val="singleLevel"/>
    <w:tmpl w:val="5B8EBEF2"/>
    <w:lvl w:ilvl="0">
      <w:start w:val="1"/>
      <w:numFmt w:val="bullet"/>
      <w:lvlText w:val=""/>
      <w:lvlJc w:val="left"/>
      <w:pPr>
        <w:ind w:left="420" w:hanging="420"/>
      </w:pPr>
      <w:rPr>
        <w:rFonts w:ascii="Wingdings" w:hAnsi="Wingdings" w:hint="default"/>
        <w:sz w:val="21"/>
      </w:rPr>
    </w:lvl>
  </w:abstractNum>
  <w:abstractNum w:abstractNumId="14" w15:restartNumberingAfterBreak="0">
    <w:nsid w:val="5B8FDDC4"/>
    <w:multiLevelType w:val="singleLevel"/>
    <w:tmpl w:val="5B8FDDC4"/>
    <w:lvl w:ilvl="0">
      <w:start w:val="1"/>
      <w:numFmt w:val="bullet"/>
      <w:lvlText w:val=""/>
      <w:lvlJc w:val="left"/>
      <w:pPr>
        <w:ind w:left="420" w:hanging="420"/>
      </w:pPr>
      <w:rPr>
        <w:rFonts w:ascii="Wingdings" w:hAnsi="Wingdings" w:hint="default"/>
        <w:sz w:val="21"/>
      </w:rPr>
    </w:lvl>
  </w:abstractNum>
  <w:abstractNum w:abstractNumId="15" w15:restartNumberingAfterBreak="0">
    <w:nsid w:val="63190D79"/>
    <w:multiLevelType w:val="hybridMultilevel"/>
    <w:tmpl w:val="3CCA8864"/>
    <w:lvl w:ilvl="0" w:tplc="012A1E68">
      <w:start w:val="45"/>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23640A3"/>
    <w:multiLevelType w:val="multilevel"/>
    <w:tmpl w:val="723640A3"/>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7845523F"/>
    <w:multiLevelType w:val="hybridMultilevel"/>
    <w:tmpl w:val="4B6031CE"/>
    <w:lvl w:ilvl="0" w:tplc="239EAF16">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2269C4"/>
    <w:multiLevelType w:val="hybridMultilevel"/>
    <w:tmpl w:val="76FE816E"/>
    <w:lvl w:ilvl="0" w:tplc="4CEA2062">
      <w:start w:val="1"/>
      <w:numFmt w:val="decimal"/>
      <w:lvlText w:val="Proposal %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0"/>
  </w:num>
  <w:num w:numId="4">
    <w:abstractNumId w:val="11"/>
  </w:num>
  <w:num w:numId="5">
    <w:abstractNumId w:val="12"/>
  </w:num>
  <w:num w:numId="6">
    <w:abstractNumId w:val="7"/>
  </w:num>
  <w:num w:numId="7">
    <w:abstractNumId w:val="14"/>
  </w:num>
  <w:num w:numId="8">
    <w:abstractNumId w:val="16"/>
  </w:num>
  <w:num w:numId="9">
    <w:abstractNumId w:val="3"/>
  </w:num>
  <w:num w:numId="10">
    <w:abstractNumId w:val="13"/>
  </w:num>
  <w:num w:numId="11">
    <w:abstractNumId w:val="6"/>
  </w:num>
  <w:num w:numId="12">
    <w:abstractNumId w:val="5"/>
  </w:num>
  <w:num w:numId="13">
    <w:abstractNumId w:val="8"/>
  </w:num>
  <w:num w:numId="14">
    <w:abstractNumId w:val="15"/>
  </w:num>
  <w:num w:numId="15">
    <w:abstractNumId w:val="4"/>
  </w:num>
  <w:num w:numId="16">
    <w:abstractNumId w:val="1"/>
  </w:num>
  <w:num w:numId="17">
    <w:abstractNumId w:val="18"/>
  </w:num>
  <w:num w:numId="18">
    <w:abstractNumId w:val="1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6"/>
  <w:bordersDoNotSurroundHeader/>
  <w:bordersDoNotSurroundFooter/>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920"/>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902"/>
    <w:rsid w:val="00035F94"/>
    <w:rsid w:val="000366CA"/>
    <w:rsid w:val="00036802"/>
    <w:rsid w:val="00036845"/>
    <w:rsid w:val="00036996"/>
    <w:rsid w:val="00036BA4"/>
    <w:rsid w:val="00036CB1"/>
    <w:rsid w:val="00037D83"/>
    <w:rsid w:val="00040323"/>
    <w:rsid w:val="000405CA"/>
    <w:rsid w:val="0004065A"/>
    <w:rsid w:val="000407E2"/>
    <w:rsid w:val="00040B8A"/>
    <w:rsid w:val="00040EDC"/>
    <w:rsid w:val="00040F18"/>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A9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5D0"/>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93B"/>
    <w:rsid w:val="000670DA"/>
    <w:rsid w:val="0006715E"/>
    <w:rsid w:val="000672B2"/>
    <w:rsid w:val="0006733D"/>
    <w:rsid w:val="00067692"/>
    <w:rsid w:val="000677F6"/>
    <w:rsid w:val="00067A8C"/>
    <w:rsid w:val="00067AC8"/>
    <w:rsid w:val="00070036"/>
    <w:rsid w:val="000707D5"/>
    <w:rsid w:val="00070B2D"/>
    <w:rsid w:val="00071AFB"/>
    <w:rsid w:val="00071DFB"/>
    <w:rsid w:val="00072900"/>
    <w:rsid w:val="00072F37"/>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A057B"/>
    <w:rsid w:val="000A06D0"/>
    <w:rsid w:val="000A08B4"/>
    <w:rsid w:val="000A0B36"/>
    <w:rsid w:val="000A10D0"/>
    <w:rsid w:val="000A1161"/>
    <w:rsid w:val="000A1495"/>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A12"/>
    <w:rsid w:val="000B3D07"/>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3DD"/>
    <w:rsid w:val="0010399B"/>
    <w:rsid w:val="00103AE5"/>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E51"/>
    <w:rsid w:val="00121E7E"/>
    <w:rsid w:val="001222EC"/>
    <w:rsid w:val="00124786"/>
    <w:rsid w:val="0012509D"/>
    <w:rsid w:val="00125472"/>
    <w:rsid w:val="001255B4"/>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786"/>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2CE"/>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97792"/>
    <w:rsid w:val="001A08AA"/>
    <w:rsid w:val="001A0FA8"/>
    <w:rsid w:val="001A21CB"/>
    <w:rsid w:val="001A286A"/>
    <w:rsid w:val="001A2A52"/>
    <w:rsid w:val="001A2FB4"/>
    <w:rsid w:val="001A3077"/>
    <w:rsid w:val="001A347B"/>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143"/>
    <w:rsid w:val="0024528A"/>
    <w:rsid w:val="00245B82"/>
    <w:rsid w:val="002461D2"/>
    <w:rsid w:val="00246774"/>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6EB"/>
    <w:rsid w:val="00293C00"/>
    <w:rsid w:val="002940CF"/>
    <w:rsid w:val="00294129"/>
    <w:rsid w:val="00294474"/>
    <w:rsid w:val="00294842"/>
    <w:rsid w:val="00294BAD"/>
    <w:rsid w:val="00295835"/>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2CCD"/>
    <w:rsid w:val="002B3944"/>
    <w:rsid w:val="002B3B0F"/>
    <w:rsid w:val="002B3DCF"/>
    <w:rsid w:val="002B429C"/>
    <w:rsid w:val="002B4EFE"/>
    <w:rsid w:val="002B5490"/>
    <w:rsid w:val="002B5BFE"/>
    <w:rsid w:val="002B5E3D"/>
    <w:rsid w:val="002B6292"/>
    <w:rsid w:val="002B64D9"/>
    <w:rsid w:val="002B6CEF"/>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84A"/>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5C"/>
    <w:rsid w:val="002E63B8"/>
    <w:rsid w:val="002E68F1"/>
    <w:rsid w:val="002E6D78"/>
    <w:rsid w:val="002E71BF"/>
    <w:rsid w:val="002E734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35C"/>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2BC"/>
    <w:rsid w:val="003137EF"/>
    <w:rsid w:val="00313845"/>
    <w:rsid w:val="0031420F"/>
    <w:rsid w:val="003142D3"/>
    <w:rsid w:val="00314BF4"/>
    <w:rsid w:val="003157AD"/>
    <w:rsid w:val="00315F09"/>
    <w:rsid w:val="003168BC"/>
    <w:rsid w:val="003168C3"/>
    <w:rsid w:val="00316AB9"/>
    <w:rsid w:val="00316B47"/>
    <w:rsid w:val="00316C5E"/>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0D35"/>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387"/>
    <w:rsid w:val="004324BA"/>
    <w:rsid w:val="004328EE"/>
    <w:rsid w:val="00432EA1"/>
    <w:rsid w:val="00433234"/>
    <w:rsid w:val="004340D4"/>
    <w:rsid w:val="00434C41"/>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459"/>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88F"/>
    <w:rsid w:val="004E0A34"/>
    <w:rsid w:val="004E0B54"/>
    <w:rsid w:val="004E132B"/>
    <w:rsid w:val="004E13F4"/>
    <w:rsid w:val="004E147B"/>
    <w:rsid w:val="004E1499"/>
    <w:rsid w:val="004E14F8"/>
    <w:rsid w:val="004E1996"/>
    <w:rsid w:val="004E1AE8"/>
    <w:rsid w:val="004E1DF8"/>
    <w:rsid w:val="004E23DE"/>
    <w:rsid w:val="004E24CF"/>
    <w:rsid w:val="004E2624"/>
    <w:rsid w:val="004E2A70"/>
    <w:rsid w:val="004E32A1"/>
    <w:rsid w:val="004E34F7"/>
    <w:rsid w:val="004E381B"/>
    <w:rsid w:val="004E3BAE"/>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038"/>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67A"/>
    <w:rsid w:val="00551843"/>
    <w:rsid w:val="00551D52"/>
    <w:rsid w:val="0055247E"/>
    <w:rsid w:val="005534E1"/>
    <w:rsid w:val="00553726"/>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12E6"/>
    <w:rsid w:val="005A14A7"/>
    <w:rsid w:val="005A1AF4"/>
    <w:rsid w:val="005A2ADE"/>
    <w:rsid w:val="005A304C"/>
    <w:rsid w:val="005A31AD"/>
    <w:rsid w:val="005A32F8"/>
    <w:rsid w:val="005A36F3"/>
    <w:rsid w:val="005A3C01"/>
    <w:rsid w:val="005A3DDE"/>
    <w:rsid w:val="005A493B"/>
    <w:rsid w:val="005A49DA"/>
    <w:rsid w:val="005A53AC"/>
    <w:rsid w:val="005A5492"/>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D07"/>
    <w:rsid w:val="0061230B"/>
    <w:rsid w:val="00612365"/>
    <w:rsid w:val="0061292C"/>
    <w:rsid w:val="00612A72"/>
    <w:rsid w:val="00612BAF"/>
    <w:rsid w:val="00612BE1"/>
    <w:rsid w:val="0061423E"/>
    <w:rsid w:val="006145C4"/>
    <w:rsid w:val="00614632"/>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1D7"/>
    <w:rsid w:val="00635B55"/>
    <w:rsid w:val="00635C68"/>
    <w:rsid w:val="006365A5"/>
    <w:rsid w:val="0063688D"/>
    <w:rsid w:val="00636BCC"/>
    <w:rsid w:val="00636FBE"/>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6D28"/>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C44"/>
    <w:rsid w:val="0072227B"/>
    <w:rsid w:val="00722365"/>
    <w:rsid w:val="00722727"/>
    <w:rsid w:val="00723177"/>
    <w:rsid w:val="007234AF"/>
    <w:rsid w:val="0072368B"/>
    <w:rsid w:val="007242E5"/>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50B"/>
    <w:rsid w:val="00770C29"/>
    <w:rsid w:val="007710FC"/>
    <w:rsid w:val="0077122D"/>
    <w:rsid w:val="00771EA7"/>
    <w:rsid w:val="00772590"/>
    <w:rsid w:val="007726D3"/>
    <w:rsid w:val="00772EDE"/>
    <w:rsid w:val="00773177"/>
    <w:rsid w:val="007732A2"/>
    <w:rsid w:val="0077340D"/>
    <w:rsid w:val="00773A40"/>
    <w:rsid w:val="007740D7"/>
    <w:rsid w:val="0077436F"/>
    <w:rsid w:val="007747A8"/>
    <w:rsid w:val="00774A18"/>
    <w:rsid w:val="00774A77"/>
    <w:rsid w:val="007754F4"/>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DFD"/>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DDA"/>
    <w:rsid w:val="00861C04"/>
    <w:rsid w:val="00861D60"/>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1657"/>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2B2"/>
    <w:rsid w:val="008F4676"/>
    <w:rsid w:val="008F4CAB"/>
    <w:rsid w:val="008F516C"/>
    <w:rsid w:val="008F52EF"/>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53AB"/>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72D"/>
    <w:rsid w:val="0096196E"/>
    <w:rsid w:val="0096295F"/>
    <w:rsid w:val="00962BF4"/>
    <w:rsid w:val="00962F4B"/>
    <w:rsid w:val="009634E2"/>
    <w:rsid w:val="0096363C"/>
    <w:rsid w:val="0096381E"/>
    <w:rsid w:val="00963978"/>
    <w:rsid w:val="00963A6D"/>
    <w:rsid w:val="00963C2A"/>
    <w:rsid w:val="009645A3"/>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2E"/>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3BED"/>
    <w:rsid w:val="00AA3D8F"/>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703"/>
    <w:rsid w:val="00AD6BBB"/>
    <w:rsid w:val="00AD725F"/>
    <w:rsid w:val="00AD74B2"/>
    <w:rsid w:val="00AE02D9"/>
    <w:rsid w:val="00AE0D0B"/>
    <w:rsid w:val="00AE0E37"/>
    <w:rsid w:val="00AE1242"/>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F1147"/>
    <w:rsid w:val="00AF1EB7"/>
    <w:rsid w:val="00AF295D"/>
    <w:rsid w:val="00AF2CFA"/>
    <w:rsid w:val="00AF2DC9"/>
    <w:rsid w:val="00AF2EAD"/>
    <w:rsid w:val="00AF3845"/>
    <w:rsid w:val="00AF4171"/>
    <w:rsid w:val="00AF4178"/>
    <w:rsid w:val="00AF49A9"/>
    <w:rsid w:val="00AF4F7B"/>
    <w:rsid w:val="00AF53D3"/>
    <w:rsid w:val="00AF5A85"/>
    <w:rsid w:val="00AF5DB6"/>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3F86"/>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1C5"/>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6A"/>
    <w:rsid w:val="00C43EC0"/>
    <w:rsid w:val="00C43FE4"/>
    <w:rsid w:val="00C44527"/>
    <w:rsid w:val="00C44835"/>
    <w:rsid w:val="00C452A7"/>
    <w:rsid w:val="00C458C4"/>
    <w:rsid w:val="00C45A9F"/>
    <w:rsid w:val="00C45EE7"/>
    <w:rsid w:val="00C46423"/>
    <w:rsid w:val="00C474CA"/>
    <w:rsid w:val="00C47701"/>
    <w:rsid w:val="00C47788"/>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C73"/>
    <w:rsid w:val="00D5036B"/>
    <w:rsid w:val="00D5065F"/>
    <w:rsid w:val="00D50AC7"/>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BD7"/>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443"/>
    <w:rsid w:val="00DF75BF"/>
    <w:rsid w:val="00DF7B99"/>
    <w:rsid w:val="00DF7D2E"/>
    <w:rsid w:val="00DF7D90"/>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68DB"/>
    <w:rsid w:val="00E06F86"/>
    <w:rsid w:val="00E0709E"/>
    <w:rsid w:val="00E0713A"/>
    <w:rsid w:val="00E0719B"/>
    <w:rsid w:val="00E075E2"/>
    <w:rsid w:val="00E103CD"/>
    <w:rsid w:val="00E104D8"/>
    <w:rsid w:val="00E105BC"/>
    <w:rsid w:val="00E10ACA"/>
    <w:rsid w:val="00E10DEE"/>
    <w:rsid w:val="00E11BF1"/>
    <w:rsid w:val="00E11D50"/>
    <w:rsid w:val="00E11DAD"/>
    <w:rsid w:val="00E11E28"/>
    <w:rsid w:val="00E11E59"/>
    <w:rsid w:val="00E1200B"/>
    <w:rsid w:val="00E12547"/>
    <w:rsid w:val="00E12599"/>
    <w:rsid w:val="00E12D60"/>
    <w:rsid w:val="00E130F8"/>
    <w:rsid w:val="00E13C74"/>
    <w:rsid w:val="00E13DB3"/>
    <w:rsid w:val="00E1403E"/>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3F12"/>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499"/>
    <w:rsid w:val="00E8673C"/>
    <w:rsid w:val="00E8692B"/>
    <w:rsid w:val="00E86947"/>
    <w:rsid w:val="00E87526"/>
    <w:rsid w:val="00E87634"/>
    <w:rsid w:val="00E8784E"/>
    <w:rsid w:val="00E91D56"/>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626"/>
    <w:rsid w:val="00EA1E1D"/>
    <w:rsid w:val="00EA1E67"/>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3D3"/>
    <w:rsid w:val="00EB44E3"/>
    <w:rsid w:val="00EB4AD2"/>
    <w:rsid w:val="00EB5246"/>
    <w:rsid w:val="00EB5742"/>
    <w:rsid w:val="00EB68AA"/>
    <w:rsid w:val="00EB6999"/>
    <w:rsid w:val="00EB6DF3"/>
    <w:rsid w:val="00EB6E97"/>
    <w:rsid w:val="00EB7F31"/>
    <w:rsid w:val="00EC0F03"/>
    <w:rsid w:val="00EC12D6"/>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D7A71"/>
    <w:rsid w:val="00EE014A"/>
    <w:rsid w:val="00EE01F0"/>
    <w:rsid w:val="00EE084A"/>
    <w:rsid w:val="00EE133B"/>
    <w:rsid w:val="00EE15C1"/>
    <w:rsid w:val="00EE1751"/>
    <w:rsid w:val="00EE1DB7"/>
    <w:rsid w:val="00EE2572"/>
    <w:rsid w:val="00EE2BDD"/>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46C"/>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01D"/>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F33"/>
    <w:rsid w:val="00F56F34"/>
    <w:rsid w:val="00F57369"/>
    <w:rsid w:val="00F57842"/>
    <w:rsid w:val="00F602AF"/>
    <w:rsid w:val="00F603F6"/>
    <w:rsid w:val="00F607B3"/>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51"/>
    <w:rsid w:val="00FC2506"/>
    <w:rsid w:val="00FC28F0"/>
    <w:rsid w:val="00FC3B7C"/>
    <w:rsid w:val="00FC3C19"/>
    <w:rsid w:val="00FC3D35"/>
    <w:rsid w:val="00FC463F"/>
    <w:rsid w:val="00FC46BC"/>
    <w:rsid w:val="00FC59B6"/>
    <w:rsid w:val="00FC60B5"/>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182"/>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0D16"/>
    <w:rsid w:val="00FF104B"/>
    <w:rsid w:val="00FF205F"/>
    <w:rsid w:val="00FF2339"/>
    <w:rsid w:val="00FF33A8"/>
    <w:rsid w:val="00FF380C"/>
    <w:rsid w:val="00FF4498"/>
    <w:rsid w:val="00FF4793"/>
    <w:rsid w:val="00FF49BC"/>
    <w:rsid w:val="00FF4A12"/>
    <w:rsid w:val="00FF4FA4"/>
    <w:rsid w:val="00FF5502"/>
    <w:rsid w:val="00FF60AB"/>
    <w:rsid w:val="00FF60E7"/>
    <w:rsid w:val="00FF64DA"/>
    <w:rsid w:val="00FF7E55"/>
    <w:rsid w:val="01174D3D"/>
    <w:rsid w:val="011B1EE7"/>
    <w:rsid w:val="011D20FD"/>
    <w:rsid w:val="0123466C"/>
    <w:rsid w:val="012657E1"/>
    <w:rsid w:val="0141063E"/>
    <w:rsid w:val="015248A1"/>
    <w:rsid w:val="017A5C08"/>
    <w:rsid w:val="01947765"/>
    <w:rsid w:val="01A07D3C"/>
    <w:rsid w:val="01A45B04"/>
    <w:rsid w:val="01BB6CFD"/>
    <w:rsid w:val="01C019BC"/>
    <w:rsid w:val="01C44C3B"/>
    <w:rsid w:val="01CA3376"/>
    <w:rsid w:val="01CC4899"/>
    <w:rsid w:val="01E45B75"/>
    <w:rsid w:val="02051E43"/>
    <w:rsid w:val="02211FAA"/>
    <w:rsid w:val="022617DD"/>
    <w:rsid w:val="023D7FD0"/>
    <w:rsid w:val="024D3729"/>
    <w:rsid w:val="0250370C"/>
    <w:rsid w:val="02685EB7"/>
    <w:rsid w:val="02706814"/>
    <w:rsid w:val="02762C0E"/>
    <w:rsid w:val="029D2875"/>
    <w:rsid w:val="02B5014B"/>
    <w:rsid w:val="02BF4507"/>
    <w:rsid w:val="02D36D81"/>
    <w:rsid w:val="02DB1834"/>
    <w:rsid w:val="031A65B3"/>
    <w:rsid w:val="031E2E7C"/>
    <w:rsid w:val="035957D7"/>
    <w:rsid w:val="03597E34"/>
    <w:rsid w:val="035C1A80"/>
    <w:rsid w:val="03954BC0"/>
    <w:rsid w:val="03A333D0"/>
    <w:rsid w:val="03B300F3"/>
    <w:rsid w:val="03D14A38"/>
    <w:rsid w:val="03E93E2B"/>
    <w:rsid w:val="03EA3B98"/>
    <w:rsid w:val="03F21E19"/>
    <w:rsid w:val="03FB2283"/>
    <w:rsid w:val="041163BE"/>
    <w:rsid w:val="0424353A"/>
    <w:rsid w:val="04284BF4"/>
    <w:rsid w:val="042D6BCB"/>
    <w:rsid w:val="04312A0A"/>
    <w:rsid w:val="04382452"/>
    <w:rsid w:val="044B378D"/>
    <w:rsid w:val="044C2825"/>
    <w:rsid w:val="044E2E22"/>
    <w:rsid w:val="04570E13"/>
    <w:rsid w:val="046F4D93"/>
    <w:rsid w:val="04B14CF4"/>
    <w:rsid w:val="04BE40B0"/>
    <w:rsid w:val="04DB0D1F"/>
    <w:rsid w:val="04F755B0"/>
    <w:rsid w:val="05185259"/>
    <w:rsid w:val="05277D94"/>
    <w:rsid w:val="052E1A69"/>
    <w:rsid w:val="05606AAE"/>
    <w:rsid w:val="05680AF0"/>
    <w:rsid w:val="056B5BA1"/>
    <w:rsid w:val="056D4A1C"/>
    <w:rsid w:val="0593606D"/>
    <w:rsid w:val="059E433B"/>
    <w:rsid w:val="05A07D29"/>
    <w:rsid w:val="05B57C15"/>
    <w:rsid w:val="05C84BF3"/>
    <w:rsid w:val="05D01695"/>
    <w:rsid w:val="05EB05C1"/>
    <w:rsid w:val="05F33F5D"/>
    <w:rsid w:val="05F91134"/>
    <w:rsid w:val="05FE006A"/>
    <w:rsid w:val="061D6D84"/>
    <w:rsid w:val="0638076B"/>
    <w:rsid w:val="063A26BB"/>
    <w:rsid w:val="06514A59"/>
    <w:rsid w:val="06557BFD"/>
    <w:rsid w:val="06603FAA"/>
    <w:rsid w:val="066452F1"/>
    <w:rsid w:val="06755E7D"/>
    <w:rsid w:val="067F2B9F"/>
    <w:rsid w:val="068A6198"/>
    <w:rsid w:val="068B1541"/>
    <w:rsid w:val="06997186"/>
    <w:rsid w:val="06B9015A"/>
    <w:rsid w:val="06CF59D5"/>
    <w:rsid w:val="06EB3359"/>
    <w:rsid w:val="06EF4D1F"/>
    <w:rsid w:val="070A2F27"/>
    <w:rsid w:val="0717632E"/>
    <w:rsid w:val="072A48BF"/>
    <w:rsid w:val="072B11D2"/>
    <w:rsid w:val="072C15D9"/>
    <w:rsid w:val="072D18D5"/>
    <w:rsid w:val="074A5E21"/>
    <w:rsid w:val="074C2539"/>
    <w:rsid w:val="078274A4"/>
    <w:rsid w:val="078407A6"/>
    <w:rsid w:val="07996E6B"/>
    <w:rsid w:val="07A71BF3"/>
    <w:rsid w:val="07B0576D"/>
    <w:rsid w:val="07CE397B"/>
    <w:rsid w:val="07EC15FF"/>
    <w:rsid w:val="07F40E68"/>
    <w:rsid w:val="082873B4"/>
    <w:rsid w:val="08303494"/>
    <w:rsid w:val="08631DDC"/>
    <w:rsid w:val="08701447"/>
    <w:rsid w:val="089416A1"/>
    <w:rsid w:val="08A57097"/>
    <w:rsid w:val="08B81E66"/>
    <w:rsid w:val="08D362CD"/>
    <w:rsid w:val="08D62909"/>
    <w:rsid w:val="08EE01A2"/>
    <w:rsid w:val="09244A9C"/>
    <w:rsid w:val="09327320"/>
    <w:rsid w:val="094D216A"/>
    <w:rsid w:val="098924B9"/>
    <w:rsid w:val="09935D6D"/>
    <w:rsid w:val="09A2024A"/>
    <w:rsid w:val="09AB68D0"/>
    <w:rsid w:val="09BB31C8"/>
    <w:rsid w:val="09BE4234"/>
    <w:rsid w:val="09C21F1C"/>
    <w:rsid w:val="0A0F4884"/>
    <w:rsid w:val="0A2126CC"/>
    <w:rsid w:val="0A35115B"/>
    <w:rsid w:val="0A3934FE"/>
    <w:rsid w:val="0A3A3618"/>
    <w:rsid w:val="0A69218D"/>
    <w:rsid w:val="0A98740E"/>
    <w:rsid w:val="0A9D5678"/>
    <w:rsid w:val="0AB06E82"/>
    <w:rsid w:val="0AB93E3D"/>
    <w:rsid w:val="0ABB2F1D"/>
    <w:rsid w:val="0ABD7DC8"/>
    <w:rsid w:val="0ABE6E26"/>
    <w:rsid w:val="0AC62381"/>
    <w:rsid w:val="0AD02D6B"/>
    <w:rsid w:val="0AD57671"/>
    <w:rsid w:val="0ADB022B"/>
    <w:rsid w:val="0AE353E2"/>
    <w:rsid w:val="0AF21B79"/>
    <w:rsid w:val="0AF33920"/>
    <w:rsid w:val="0AFB460A"/>
    <w:rsid w:val="0B87696B"/>
    <w:rsid w:val="0B8C11DF"/>
    <w:rsid w:val="0B91235B"/>
    <w:rsid w:val="0B947299"/>
    <w:rsid w:val="0B9B05CA"/>
    <w:rsid w:val="0BB75558"/>
    <w:rsid w:val="0BBB7638"/>
    <w:rsid w:val="0BC43E5E"/>
    <w:rsid w:val="0BC7026B"/>
    <w:rsid w:val="0BD44B2F"/>
    <w:rsid w:val="0BD46E0E"/>
    <w:rsid w:val="0BDD3FC3"/>
    <w:rsid w:val="0BFE130D"/>
    <w:rsid w:val="0C064D8E"/>
    <w:rsid w:val="0C093E1C"/>
    <w:rsid w:val="0C2A5A6B"/>
    <w:rsid w:val="0C387003"/>
    <w:rsid w:val="0C453FB9"/>
    <w:rsid w:val="0C5C4D49"/>
    <w:rsid w:val="0C700B35"/>
    <w:rsid w:val="0CB25C1F"/>
    <w:rsid w:val="0CBA5A7A"/>
    <w:rsid w:val="0CCA7186"/>
    <w:rsid w:val="0CE12836"/>
    <w:rsid w:val="0CE46305"/>
    <w:rsid w:val="0CE55D64"/>
    <w:rsid w:val="0CED77CD"/>
    <w:rsid w:val="0D3A0B86"/>
    <w:rsid w:val="0D412130"/>
    <w:rsid w:val="0D6A2F81"/>
    <w:rsid w:val="0D6A34B3"/>
    <w:rsid w:val="0D925910"/>
    <w:rsid w:val="0D967AFA"/>
    <w:rsid w:val="0DB9705F"/>
    <w:rsid w:val="0DBA4672"/>
    <w:rsid w:val="0DCB6DCA"/>
    <w:rsid w:val="0E01767B"/>
    <w:rsid w:val="0E116031"/>
    <w:rsid w:val="0E1670F8"/>
    <w:rsid w:val="0E1C7B1C"/>
    <w:rsid w:val="0E49167E"/>
    <w:rsid w:val="0E610277"/>
    <w:rsid w:val="0E6D0A4E"/>
    <w:rsid w:val="0EC51F68"/>
    <w:rsid w:val="0EDD0534"/>
    <w:rsid w:val="0EDF3E7F"/>
    <w:rsid w:val="0EF04C1E"/>
    <w:rsid w:val="0EF436CF"/>
    <w:rsid w:val="0F01012E"/>
    <w:rsid w:val="0F1056E2"/>
    <w:rsid w:val="0F327E83"/>
    <w:rsid w:val="0F3C3A9F"/>
    <w:rsid w:val="0F48279C"/>
    <w:rsid w:val="0F7E6800"/>
    <w:rsid w:val="0F875227"/>
    <w:rsid w:val="0F910427"/>
    <w:rsid w:val="0FC179E4"/>
    <w:rsid w:val="0FC32B6D"/>
    <w:rsid w:val="0FCD62E5"/>
    <w:rsid w:val="0FD66B2E"/>
    <w:rsid w:val="0FE412E6"/>
    <w:rsid w:val="0FF2587B"/>
    <w:rsid w:val="101A6E61"/>
    <w:rsid w:val="10343EB4"/>
    <w:rsid w:val="103B6721"/>
    <w:rsid w:val="10545C66"/>
    <w:rsid w:val="105958E0"/>
    <w:rsid w:val="109F7378"/>
    <w:rsid w:val="10BD2C03"/>
    <w:rsid w:val="10E50BFF"/>
    <w:rsid w:val="10ED3C77"/>
    <w:rsid w:val="10FA1FB3"/>
    <w:rsid w:val="11025DC9"/>
    <w:rsid w:val="110F1B65"/>
    <w:rsid w:val="111953E3"/>
    <w:rsid w:val="11332D4B"/>
    <w:rsid w:val="11437956"/>
    <w:rsid w:val="115535DE"/>
    <w:rsid w:val="11684D9B"/>
    <w:rsid w:val="11746240"/>
    <w:rsid w:val="117E11B1"/>
    <w:rsid w:val="11836D03"/>
    <w:rsid w:val="11853F0F"/>
    <w:rsid w:val="119931BC"/>
    <w:rsid w:val="11A66AD9"/>
    <w:rsid w:val="11A73353"/>
    <w:rsid w:val="11AD2160"/>
    <w:rsid w:val="11B50BA4"/>
    <w:rsid w:val="11BB0A95"/>
    <w:rsid w:val="11BD3787"/>
    <w:rsid w:val="11D63A06"/>
    <w:rsid w:val="11E9070B"/>
    <w:rsid w:val="11ED4AC9"/>
    <w:rsid w:val="12037F31"/>
    <w:rsid w:val="12301D1D"/>
    <w:rsid w:val="12346E67"/>
    <w:rsid w:val="123E166B"/>
    <w:rsid w:val="12427BF2"/>
    <w:rsid w:val="125D306F"/>
    <w:rsid w:val="125E3111"/>
    <w:rsid w:val="12641962"/>
    <w:rsid w:val="126A1A16"/>
    <w:rsid w:val="12787825"/>
    <w:rsid w:val="128A7696"/>
    <w:rsid w:val="129B759D"/>
    <w:rsid w:val="129F2968"/>
    <w:rsid w:val="12BC1994"/>
    <w:rsid w:val="12D06CF4"/>
    <w:rsid w:val="12E05021"/>
    <w:rsid w:val="12F2516C"/>
    <w:rsid w:val="12F433EE"/>
    <w:rsid w:val="12FA19C2"/>
    <w:rsid w:val="130C39BA"/>
    <w:rsid w:val="131209B7"/>
    <w:rsid w:val="13246E50"/>
    <w:rsid w:val="132C3184"/>
    <w:rsid w:val="13387AD3"/>
    <w:rsid w:val="13774491"/>
    <w:rsid w:val="13820F6E"/>
    <w:rsid w:val="13891C10"/>
    <w:rsid w:val="138A1A1E"/>
    <w:rsid w:val="13AF15D6"/>
    <w:rsid w:val="13B63920"/>
    <w:rsid w:val="13D17605"/>
    <w:rsid w:val="13D93A9C"/>
    <w:rsid w:val="13E7303C"/>
    <w:rsid w:val="14316614"/>
    <w:rsid w:val="14805DB3"/>
    <w:rsid w:val="14834EB8"/>
    <w:rsid w:val="14995E85"/>
    <w:rsid w:val="14A666EC"/>
    <w:rsid w:val="14C77A4E"/>
    <w:rsid w:val="14F10BD6"/>
    <w:rsid w:val="14F53CF9"/>
    <w:rsid w:val="150D0912"/>
    <w:rsid w:val="1513604F"/>
    <w:rsid w:val="15211C3F"/>
    <w:rsid w:val="15240F1C"/>
    <w:rsid w:val="153B18B6"/>
    <w:rsid w:val="15553E37"/>
    <w:rsid w:val="155E371E"/>
    <w:rsid w:val="1561729B"/>
    <w:rsid w:val="1572612A"/>
    <w:rsid w:val="1578568C"/>
    <w:rsid w:val="158B02C2"/>
    <w:rsid w:val="15921F6B"/>
    <w:rsid w:val="15CB0185"/>
    <w:rsid w:val="15CB2F53"/>
    <w:rsid w:val="15E74B9F"/>
    <w:rsid w:val="15F413E1"/>
    <w:rsid w:val="15F4196C"/>
    <w:rsid w:val="15FC57ED"/>
    <w:rsid w:val="161728A4"/>
    <w:rsid w:val="16222465"/>
    <w:rsid w:val="165C782E"/>
    <w:rsid w:val="16695FAB"/>
    <w:rsid w:val="167A3998"/>
    <w:rsid w:val="167F4D4C"/>
    <w:rsid w:val="168258B8"/>
    <w:rsid w:val="1685169F"/>
    <w:rsid w:val="169144E9"/>
    <w:rsid w:val="16B31429"/>
    <w:rsid w:val="16BE18A5"/>
    <w:rsid w:val="16CB7D98"/>
    <w:rsid w:val="16D90E23"/>
    <w:rsid w:val="16EA2790"/>
    <w:rsid w:val="17441A47"/>
    <w:rsid w:val="174E4532"/>
    <w:rsid w:val="176D4B86"/>
    <w:rsid w:val="177377F6"/>
    <w:rsid w:val="177C7CAB"/>
    <w:rsid w:val="178126BF"/>
    <w:rsid w:val="17AF3C77"/>
    <w:rsid w:val="17BC5EEB"/>
    <w:rsid w:val="17BE5203"/>
    <w:rsid w:val="17C51436"/>
    <w:rsid w:val="17C93244"/>
    <w:rsid w:val="17CD1CFA"/>
    <w:rsid w:val="17D14416"/>
    <w:rsid w:val="17E01B33"/>
    <w:rsid w:val="17F5487D"/>
    <w:rsid w:val="17FA54E6"/>
    <w:rsid w:val="17FB5EB9"/>
    <w:rsid w:val="180F41FC"/>
    <w:rsid w:val="18152026"/>
    <w:rsid w:val="18202593"/>
    <w:rsid w:val="1822594F"/>
    <w:rsid w:val="182677CC"/>
    <w:rsid w:val="183E6774"/>
    <w:rsid w:val="18420328"/>
    <w:rsid w:val="18543365"/>
    <w:rsid w:val="186D7CAF"/>
    <w:rsid w:val="18875D80"/>
    <w:rsid w:val="188F27F1"/>
    <w:rsid w:val="18AC5E1F"/>
    <w:rsid w:val="18C84FF6"/>
    <w:rsid w:val="18CE601E"/>
    <w:rsid w:val="18F7118F"/>
    <w:rsid w:val="19154B73"/>
    <w:rsid w:val="191B7A84"/>
    <w:rsid w:val="191C097E"/>
    <w:rsid w:val="19241641"/>
    <w:rsid w:val="192E217C"/>
    <w:rsid w:val="1941414B"/>
    <w:rsid w:val="194B7B3A"/>
    <w:rsid w:val="195474E6"/>
    <w:rsid w:val="195C103C"/>
    <w:rsid w:val="197E4956"/>
    <w:rsid w:val="19816A0F"/>
    <w:rsid w:val="19870185"/>
    <w:rsid w:val="199C1093"/>
    <w:rsid w:val="19AD14CE"/>
    <w:rsid w:val="19BD7EA7"/>
    <w:rsid w:val="19CD745F"/>
    <w:rsid w:val="19DA1EC3"/>
    <w:rsid w:val="19DF0603"/>
    <w:rsid w:val="19F33525"/>
    <w:rsid w:val="1A0005EA"/>
    <w:rsid w:val="1A0C1D5F"/>
    <w:rsid w:val="1A6C0E7D"/>
    <w:rsid w:val="1A6D5823"/>
    <w:rsid w:val="1A7503A8"/>
    <w:rsid w:val="1A753E88"/>
    <w:rsid w:val="1A947FA0"/>
    <w:rsid w:val="1AB07233"/>
    <w:rsid w:val="1AB35DF1"/>
    <w:rsid w:val="1AC85F08"/>
    <w:rsid w:val="1AE66CC5"/>
    <w:rsid w:val="1AF00F61"/>
    <w:rsid w:val="1AF920D3"/>
    <w:rsid w:val="1B044E7D"/>
    <w:rsid w:val="1B055236"/>
    <w:rsid w:val="1B152C73"/>
    <w:rsid w:val="1B1A6617"/>
    <w:rsid w:val="1B281AD6"/>
    <w:rsid w:val="1B361589"/>
    <w:rsid w:val="1B4E08A2"/>
    <w:rsid w:val="1B5A30A9"/>
    <w:rsid w:val="1B730516"/>
    <w:rsid w:val="1B9A4256"/>
    <w:rsid w:val="1BAA5B80"/>
    <w:rsid w:val="1BAC4E45"/>
    <w:rsid w:val="1BB23B16"/>
    <w:rsid w:val="1BBA7D3B"/>
    <w:rsid w:val="1BD36D78"/>
    <w:rsid w:val="1BE24DDF"/>
    <w:rsid w:val="1BE52AD8"/>
    <w:rsid w:val="1BE872C4"/>
    <w:rsid w:val="1BEE166F"/>
    <w:rsid w:val="1C0145A6"/>
    <w:rsid w:val="1C021986"/>
    <w:rsid w:val="1C072345"/>
    <w:rsid w:val="1C121EFF"/>
    <w:rsid w:val="1C2F2518"/>
    <w:rsid w:val="1C4F17A6"/>
    <w:rsid w:val="1C5D14E4"/>
    <w:rsid w:val="1C761780"/>
    <w:rsid w:val="1C794E02"/>
    <w:rsid w:val="1C7C1255"/>
    <w:rsid w:val="1CAC0BE6"/>
    <w:rsid w:val="1CAD5580"/>
    <w:rsid w:val="1CC56026"/>
    <w:rsid w:val="1CCD1DEE"/>
    <w:rsid w:val="1CDB2514"/>
    <w:rsid w:val="1CE440E3"/>
    <w:rsid w:val="1CE87F54"/>
    <w:rsid w:val="1CED2929"/>
    <w:rsid w:val="1CFB46A5"/>
    <w:rsid w:val="1CFD6A00"/>
    <w:rsid w:val="1D010C85"/>
    <w:rsid w:val="1D082C54"/>
    <w:rsid w:val="1D2B3B9F"/>
    <w:rsid w:val="1D3E6755"/>
    <w:rsid w:val="1D406842"/>
    <w:rsid w:val="1D7F2FAB"/>
    <w:rsid w:val="1D8B7C1B"/>
    <w:rsid w:val="1D8C3D9C"/>
    <w:rsid w:val="1DB744D6"/>
    <w:rsid w:val="1DF35A1A"/>
    <w:rsid w:val="1E107FA7"/>
    <w:rsid w:val="1E180AD7"/>
    <w:rsid w:val="1E1B5207"/>
    <w:rsid w:val="1E395F81"/>
    <w:rsid w:val="1E3A2253"/>
    <w:rsid w:val="1E3A7300"/>
    <w:rsid w:val="1E3B5AD6"/>
    <w:rsid w:val="1E417A39"/>
    <w:rsid w:val="1E446519"/>
    <w:rsid w:val="1E512F8D"/>
    <w:rsid w:val="1E803FE7"/>
    <w:rsid w:val="1EA446E5"/>
    <w:rsid w:val="1EA74D46"/>
    <w:rsid w:val="1EBE4EFF"/>
    <w:rsid w:val="1ECC091E"/>
    <w:rsid w:val="1ECD331F"/>
    <w:rsid w:val="1ED11F0B"/>
    <w:rsid w:val="1ED14F74"/>
    <w:rsid w:val="1ED47DBB"/>
    <w:rsid w:val="1ED47F71"/>
    <w:rsid w:val="1ED80281"/>
    <w:rsid w:val="1EEA41DE"/>
    <w:rsid w:val="1EF835B9"/>
    <w:rsid w:val="1F0C1EDD"/>
    <w:rsid w:val="1F2256B0"/>
    <w:rsid w:val="1F387102"/>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C0AA4"/>
    <w:rsid w:val="201C7483"/>
    <w:rsid w:val="203132EB"/>
    <w:rsid w:val="204866BB"/>
    <w:rsid w:val="204B143A"/>
    <w:rsid w:val="20763108"/>
    <w:rsid w:val="207705F7"/>
    <w:rsid w:val="209B029A"/>
    <w:rsid w:val="20AF681B"/>
    <w:rsid w:val="20B10613"/>
    <w:rsid w:val="20CB58E9"/>
    <w:rsid w:val="20CC4B88"/>
    <w:rsid w:val="20D82AF1"/>
    <w:rsid w:val="20F454E3"/>
    <w:rsid w:val="20FF2864"/>
    <w:rsid w:val="21014CAD"/>
    <w:rsid w:val="21073C85"/>
    <w:rsid w:val="21096FE9"/>
    <w:rsid w:val="21281DB3"/>
    <w:rsid w:val="21394E71"/>
    <w:rsid w:val="21451B0C"/>
    <w:rsid w:val="214D1527"/>
    <w:rsid w:val="21587C2E"/>
    <w:rsid w:val="2166360D"/>
    <w:rsid w:val="216B5095"/>
    <w:rsid w:val="2170170A"/>
    <w:rsid w:val="21863AC2"/>
    <w:rsid w:val="21937E16"/>
    <w:rsid w:val="21D96EBD"/>
    <w:rsid w:val="21E95455"/>
    <w:rsid w:val="21EA66BB"/>
    <w:rsid w:val="21ED6E74"/>
    <w:rsid w:val="224D4C27"/>
    <w:rsid w:val="228F0902"/>
    <w:rsid w:val="22AF48BD"/>
    <w:rsid w:val="22B553FE"/>
    <w:rsid w:val="22BF7794"/>
    <w:rsid w:val="22C1256B"/>
    <w:rsid w:val="22D94F51"/>
    <w:rsid w:val="22DF3463"/>
    <w:rsid w:val="22E015CB"/>
    <w:rsid w:val="22E91C66"/>
    <w:rsid w:val="22F358C3"/>
    <w:rsid w:val="23061E23"/>
    <w:rsid w:val="230D779B"/>
    <w:rsid w:val="230E44EE"/>
    <w:rsid w:val="23233237"/>
    <w:rsid w:val="2335427B"/>
    <w:rsid w:val="23531C04"/>
    <w:rsid w:val="23582262"/>
    <w:rsid w:val="235A036D"/>
    <w:rsid w:val="236A591A"/>
    <w:rsid w:val="23754020"/>
    <w:rsid w:val="237A090F"/>
    <w:rsid w:val="237B20AE"/>
    <w:rsid w:val="23A26361"/>
    <w:rsid w:val="23A73522"/>
    <w:rsid w:val="23A75F37"/>
    <w:rsid w:val="23B2094A"/>
    <w:rsid w:val="23BC7A40"/>
    <w:rsid w:val="23C32909"/>
    <w:rsid w:val="23C75548"/>
    <w:rsid w:val="23DB4A45"/>
    <w:rsid w:val="23E16AF3"/>
    <w:rsid w:val="240E0970"/>
    <w:rsid w:val="241378FA"/>
    <w:rsid w:val="244476AA"/>
    <w:rsid w:val="245D62D2"/>
    <w:rsid w:val="24866C38"/>
    <w:rsid w:val="249E03A9"/>
    <w:rsid w:val="24BD7A9B"/>
    <w:rsid w:val="24E75779"/>
    <w:rsid w:val="24F43F1C"/>
    <w:rsid w:val="24FB7738"/>
    <w:rsid w:val="24FD6864"/>
    <w:rsid w:val="2501382E"/>
    <w:rsid w:val="252045A3"/>
    <w:rsid w:val="252927FE"/>
    <w:rsid w:val="252C0592"/>
    <w:rsid w:val="253661DA"/>
    <w:rsid w:val="254F7665"/>
    <w:rsid w:val="25560B37"/>
    <w:rsid w:val="256223DA"/>
    <w:rsid w:val="256B169D"/>
    <w:rsid w:val="256C7D96"/>
    <w:rsid w:val="25703DA1"/>
    <w:rsid w:val="25733345"/>
    <w:rsid w:val="25AE1F9E"/>
    <w:rsid w:val="25C17C4C"/>
    <w:rsid w:val="25C9140E"/>
    <w:rsid w:val="25F76FD1"/>
    <w:rsid w:val="26087103"/>
    <w:rsid w:val="260B74C0"/>
    <w:rsid w:val="261D307A"/>
    <w:rsid w:val="26341C35"/>
    <w:rsid w:val="26490859"/>
    <w:rsid w:val="26614BD0"/>
    <w:rsid w:val="26A95170"/>
    <w:rsid w:val="26AD625C"/>
    <w:rsid w:val="26B642D0"/>
    <w:rsid w:val="26B95A74"/>
    <w:rsid w:val="26CD41F2"/>
    <w:rsid w:val="26D46F7A"/>
    <w:rsid w:val="26D53499"/>
    <w:rsid w:val="26E82D10"/>
    <w:rsid w:val="273E27CB"/>
    <w:rsid w:val="27422B56"/>
    <w:rsid w:val="276706F7"/>
    <w:rsid w:val="27706A39"/>
    <w:rsid w:val="278C6E20"/>
    <w:rsid w:val="278D5A4B"/>
    <w:rsid w:val="27A3605F"/>
    <w:rsid w:val="27B54953"/>
    <w:rsid w:val="27B66DF4"/>
    <w:rsid w:val="27B85FAE"/>
    <w:rsid w:val="27FF4439"/>
    <w:rsid w:val="280464ED"/>
    <w:rsid w:val="280D64EC"/>
    <w:rsid w:val="28122565"/>
    <w:rsid w:val="2820753E"/>
    <w:rsid w:val="28225A6D"/>
    <w:rsid w:val="28241480"/>
    <w:rsid w:val="28253E85"/>
    <w:rsid w:val="28262938"/>
    <w:rsid w:val="282D1083"/>
    <w:rsid w:val="284567FD"/>
    <w:rsid w:val="285156CA"/>
    <w:rsid w:val="285E17CB"/>
    <w:rsid w:val="286F7B44"/>
    <w:rsid w:val="28A32744"/>
    <w:rsid w:val="28B02491"/>
    <w:rsid w:val="28CA3C94"/>
    <w:rsid w:val="28D04DCD"/>
    <w:rsid w:val="28D6630E"/>
    <w:rsid w:val="28D91921"/>
    <w:rsid w:val="28E5293D"/>
    <w:rsid w:val="28ED6C43"/>
    <w:rsid w:val="28EF22E5"/>
    <w:rsid w:val="28EF2E85"/>
    <w:rsid w:val="28F77071"/>
    <w:rsid w:val="28FB2F22"/>
    <w:rsid w:val="29014C47"/>
    <w:rsid w:val="292A0F38"/>
    <w:rsid w:val="295F1C02"/>
    <w:rsid w:val="29612507"/>
    <w:rsid w:val="298D7F10"/>
    <w:rsid w:val="29A7779E"/>
    <w:rsid w:val="29A918DC"/>
    <w:rsid w:val="29BC6D21"/>
    <w:rsid w:val="29C8511C"/>
    <w:rsid w:val="29D41046"/>
    <w:rsid w:val="29E76159"/>
    <w:rsid w:val="29F134E9"/>
    <w:rsid w:val="29F76FF9"/>
    <w:rsid w:val="2A0444FD"/>
    <w:rsid w:val="2A330DDC"/>
    <w:rsid w:val="2A3422E6"/>
    <w:rsid w:val="2A673DFA"/>
    <w:rsid w:val="2A686747"/>
    <w:rsid w:val="2A6F7101"/>
    <w:rsid w:val="2A9507BC"/>
    <w:rsid w:val="2AA71E4A"/>
    <w:rsid w:val="2AAE3F86"/>
    <w:rsid w:val="2ABD0C3D"/>
    <w:rsid w:val="2ABD65CD"/>
    <w:rsid w:val="2B047350"/>
    <w:rsid w:val="2B0D773B"/>
    <w:rsid w:val="2B2363CA"/>
    <w:rsid w:val="2B2B3824"/>
    <w:rsid w:val="2B3320C8"/>
    <w:rsid w:val="2B4B695F"/>
    <w:rsid w:val="2B6D0800"/>
    <w:rsid w:val="2B734311"/>
    <w:rsid w:val="2B7A1C05"/>
    <w:rsid w:val="2B834FC7"/>
    <w:rsid w:val="2B882B2E"/>
    <w:rsid w:val="2B9C29DB"/>
    <w:rsid w:val="2BA6778D"/>
    <w:rsid w:val="2BB432E4"/>
    <w:rsid w:val="2BC9699C"/>
    <w:rsid w:val="2BCB4A5B"/>
    <w:rsid w:val="2BDF5A40"/>
    <w:rsid w:val="2BF37CE6"/>
    <w:rsid w:val="2C081407"/>
    <w:rsid w:val="2C103782"/>
    <w:rsid w:val="2C130160"/>
    <w:rsid w:val="2C146969"/>
    <w:rsid w:val="2C2863DA"/>
    <w:rsid w:val="2C2C7269"/>
    <w:rsid w:val="2C2D17EA"/>
    <w:rsid w:val="2C31297C"/>
    <w:rsid w:val="2C3706E9"/>
    <w:rsid w:val="2C4759B0"/>
    <w:rsid w:val="2C535147"/>
    <w:rsid w:val="2C6470C5"/>
    <w:rsid w:val="2C6A656C"/>
    <w:rsid w:val="2C761691"/>
    <w:rsid w:val="2C7623F9"/>
    <w:rsid w:val="2C7644B6"/>
    <w:rsid w:val="2C923451"/>
    <w:rsid w:val="2C945D95"/>
    <w:rsid w:val="2C95196B"/>
    <w:rsid w:val="2CA25CB7"/>
    <w:rsid w:val="2CA8735E"/>
    <w:rsid w:val="2CB20869"/>
    <w:rsid w:val="2CBB1383"/>
    <w:rsid w:val="2CCE7837"/>
    <w:rsid w:val="2CD50D77"/>
    <w:rsid w:val="2CF6181C"/>
    <w:rsid w:val="2D005E29"/>
    <w:rsid w:val="2D016C33"/>
    <w:rsid w:val="2D344E9C"/>
    <w:rsid w:val="2D3A3FFA"/>
    <w:rsid w:val="2D4230C3"/>
    <w:rsid w:val="2D5C21C5"/>
    <w:rsid w:val="2D7404B8"/>
    <w:rsid w:val="2D79626D"/>
    <w:rsid w:val="2D863AA6"/>
    <w:rsid w:val="2D864E61"/>
    <w:rsid w:val="2D967F5C"/>
    <w:rsid w:val="2DA52DC5"/>
    <w:rsid w:val="2DA74E5A"/>
    <w:rsid w:val="2DAE6A91"/>
    <w:rsid w:val="2DE8598C"/>
    <w:rsid w:val="2DEB272E"/>
    <w:rsid w:val="2E0E22DB"/>
    <w:rsid w:val="2E136A4E"/>
    <w:rsid w:val="2E145731"/>
    <w:rsid w:val="2E370B9D"/>
    <w:rsid w:val="2E3C1A28"/>
    <w:rsid w:val="2E51679B"/>
    <w:rsid w:val="2E7608CD"/>
    <w:rsid w:val="2E832727"/>
    <w:rsid w:val="2E8A002B"/>
    <w:rsid w:val="2EC0666B"/>
    <w:rsid w:val="2ECA567C"/>
    <w:rsid w:val="2ECB0221"/>
    <w:rsid w:val="2ED36184"/>
    <w:rsid w:val="2EDB76A4"/>
    <w:rsid w:val="2EEA5516"/>
    <w:rsid w:val="2EEA632A"/>
    <w:rsid w:val="2EEC6A62"/>
    <w:rsid w:val="2EF33756"/>
    <w:rsid w:val="2EF37A17"/>
    <w:rsid w:val="2EF612C3"/>
    <w:rsid w:val="2F0C286C"/>
    <w:rsid w:val="2F10549A"/>
    <w:rsid w:val="2F2820C4"/>
    <w:rsid w:val="2F4332E7"/>
    <w:rsid w:val="2F556FD4"/>
    <w:rsid w:val="2F582C3A"/>
    <w:rsid w:val="2F5E549E"/>
    <w:rsid w:val="2F681538"/>
    <w:rsid w:val="2F683859"/>
    <w:rsid w:val="2F6F663C"/>
    <w:rsid w:val="2F8265B9"/>
    <w:rsid w:val="2F8F694D"/>
    <w:rsid w:val="2F967940"/>
    <w:rsid w:val="2F980671"/>
    <w:rsid w:val="2F9B72B1"/>
    <w:rsid w:val="2FA03AEE"/>
    <w:rsid w:val="2FA27F6A"/>
    <w:rsid w:val="2FA520B0"/>
    <w:rsid w:val="2FB03807"/>
    <w:rsid w:val="2FB22366"/>
    <w:rsid w:val="2FC554ED"/>
    <w:rsid w:val="2FCB54E0"/>
    <w:rsid w:val="2FCC7EF9"/>
    <w:rsid w:val="2FCD5A7D"/>
    <w:rsid w:val="2FDC0171"/>
    <w:rsid w:val="2FDE5C7F"/>
    <w:rsid w:val="30311411"/>
    <w:rsid w:val="304F2E5D"/>
    <w:rsid w:val="305A281A"/>
    <w:rsid w:val="305A3979"/>
    <w:rsid w:val="305A5980"/>
    <w:rsid w:val="3067705B"/>
    <w:rsid w:val="30694D8E"/>
    <w:rsid w:val="30697B39"/>
    <w:rsid w:val="30870F99"/>
    <w:rsid w:val="30896BEC"/>
    <w:rsid w:val="30A51571"/>
    <w:rsid w:val="30CB1CD0"/>
    <w:rsid w:val="30CB4B21"/>
    <w:rsid w:val="30EA2DC9"/>
    <w:rsid w:val="31005934"/>
    <w:rsid w:val="312167DA"/>
    <w:rsid w:val="312E3EAE"/>
    <w:rsid w:val="31384D52"/>
    <w:rsid w:val="315712BC"/>
    <w:rsid w:val="3162278A"/>
    <w:rsid w:val="317D20B9"/>
    <w:rsid w:val="318757A8"/>
    <w:rsid w:val="31907687"/>
    <w:rsid w:val="31C32739"/>
    <w:rsid w:val="31C33F50"/>
    <w:rsid w:val="31D421B8"/>
    <w:rsid w:val="31F73868"/>
    <w:rsid w:val="32115B2C"/>
    <w:rsid w:val="322064A0"/>
    <w:rsid w:val="32233807"/>
    <w:rsid w:val="323A5BAF"/>
    <w:rsid w:val="323C5A67"/>
    <w:rsid w:val="324F2A57"/>
    <w:rsid w:val="325815C8"/>
    <w:rsid w:val="326B79FC"/>
    <w:rsid w:val="3281306F"/>
    <w:rsid w:val="328255A4"/>
    <w:rsid w:val="328263F0"/>
    <w:rsid w:val="32880F67"/>
    <w:rsid w:val="32A25947"/>
    <w:rsid w:val="32B900C2"/>
    <w:rsid w:val="32BE47BA"/>
    <w:rsid w:val="32C76AF9"/>
    <w:rsid w:val="32C85B06"/>
    <w:rsid w:val="32E57162"/>
    <w:rsid w:val="32E91593"/>
    <w:rsid w:val="32F021FA"/>
    <w:rsid w:val="331F266A"/>
    <w:rsid w:val="33255AFA"/>
    <w:rsid w:val="332D73BB"/>
    <w:rsid w:val="333661DB"/>
    <w:rsid w:val="3347051F"/>
    <w:rsid w:val="33647773"/>
    <w:rsid w:val="3370108A"/>
    <w:rsid w:val="33830B88"/>
    <w:rsid w:val="338378C3"/>
    <w:rsid w:val="33B0650C"/>
    <w:rsid w:val="33B63670"/>
    <w:rsid w:val="33E07BD5"/>
    <w:rsid w:val="33FB7E11"/>
    <w:rsid w:val="340D73F9"/>
    <w:rsid w:val="341B5E34"/>
    <w:rsid w:val="343705DE"/>
    <w:rsid w:val="34400E7B"/>
    <w:rsid w:val="345D14B4"/>
    <w:rsid w:val="34750AD0"/>
    <w:rsid w:val="348618E2"/>
    <w:rsid w:val="348F66D4"/>
    <w:rsid w:val="349251C0"/>
    <w:rsid w:val="34954D80"/>
    <w:rsid w:val="34A114A5"/>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F4CE2"/>
    <w:rsid w:val="356D1C3F"/>
    <w:rsid w:val="35A16EF0"/>
    <w:rsid w:val="35BF050D"/>
    <w:rsid w:val="35C24566"/>
    <w:rsid w:val="35D0214D"/>
    <w:rsid w:val="35DB7B27"/>
    <w:rsid w:val="35E665F4"/>
    <w:rsid w:val="35F11738"/>
    <w:rsid w:val="36310616"/>
    <w:rsid w:val="366E1173"/>
    <w:rsid w:val="36736440"/>
    <w:rsid w:val="367A6209"/>
    <w:rsid w:val="367A6240"/>
    <w:rsid w:val="367C1852"/>
    <w:rsid w:val="36883DB3"/>
    <w:rsid w:val="368E70CA"/>
    <w:rsid w:val="36904E80"/>
    <w:rsid w:val="36965942"/>
    <w:rsid w:val="36A6695E"/>
    <w:rsid w:val="36B3615B"/>
    <w:rsid w:val="36D65D51"/>
    <w:rsid w:val="36DB02E4"/>
    <w:rsid w:val="36DD099D"/>
    <w:rsid w:val="36FA545F"/>
    <w:rsid w:val="370115A3"/>
    <w:rsid w:val="370362BC"/>
    <w:rsid w:val="37041FA2"/>
    <w:rsid w:val="3705377B"/>
    <w:rsid w:val="370E1D2C"/>
    <w:rsid w:val="3722401D"/>
    <w:rsid w:val="37271698"/>
    <w:rsid w:val="37433C36"/>
    <w:rsid w:val="374B1200"/>
    <w:rsid w:val="375C41E0"/>
    <w:rsid w:val="37AF7766"/>
    <w:rsid w:val="37C1522B"/>
    <w:rsid w:val="37E52806"/>
    <w:rsid w:val="37E63AC5"/>
    <w:rsid w:val="37FF08CC"/>
    <w:rsid w:val="380277B8"/>
    <w:rsid w:val="38063EE4"/>
    <w:rsid w:val="38205404"/>
    <w:rsid w:val="38230BB9"/>
    <w:rsid w:val="38295B0C"/>
    <w:rsid w:val="383C7AAC"/>
    <w:rsid w:val="38436949"/>
    <w:rsid w:val="38475F12"/>
    <w:rsid w:val="385917C6"/>
    <w:rsid w:val="385E4E35"/>
    <w:rsid w:val="38657636"/>
    <w:rsid w:val="38894B33"/>
    <w:rsid w:val="38B37F75"/>
    <w:rsid w:val="38B554F7"/>
    <w:rsid w:val="38B70373"/>
    <w:rsid w:val="38B95E2F"/>
    <w:rsid w:val="38BF76DF"/>
    <w:rsid w:val="38DE6F02"/>
    <w:rsid w:val="38F47AA7"/>
    <w:rsid w:val="390E5913"/>
    <w:rsid w:val="39171BF8"/>
    <w:rsid w:val="391F684B"/>
    <w:rsid w:val="3933191A"/>
    <w:rsid w:val="39503101"/>
    <w:rsid w:val="39560AD3"/>
    <w:rsid w:val="395B2207"/>
    <w:rsid w:val="39680973"/>
    <w:rsid w:val="39AF1F5A"/>
    <w:rsid w:val="39C44949"/>
    <w:rsid w:val="39C9093E"/>
    <w:rsid w:val="39E17247"/>
    <w:rsid w:val="39EF17E1"/>
    <w:rsid w:val="39F07FAD"/>
    <w:rsid w:val="3A091AAA"/>
    <w:rsid w:val="3A092810"/>
    <w:rsid w:val="3A0D0110"/>
    <w:rsid w:val="3A1B79AC"/>
    <w:rsid w:val="3A1C0065"/>
    <w:rsid w:val="3A2E6E73"/>
    <w:rsid w:val="3A310231"/>
    <w:rsid w:val="3A516551"/>
    <w:rsid w:val="3A6477C8"/>
    <w:rsid w:val="3A6C4CF4"/>
    <w:rsid w:val="3AA71EB5"/>
    <w:rsid w:val="3AAC60ED"/>
    <w:rsid w:val="3AB80B85"/>
    <w:rsid w:val="3ADA73D1"/>
    <w:rsid w:val="3AE20FDD"/>
    <w:rsid w:val="3B022E8C"/>
    <w:rsid w:val="3B0654F5"/>
    <w:rsid w:val="3B0D4147"/>
    <w:rsid w:val="3B1837E5"/>
    <w:rsid w:val="3B1D12AA"/>
    <w:rsid w:val="3B2A4D32"/>
    <w:rsid w:val="3B353705"/>
    <w:rsid w:val="3B726CBE"/>
    <w:rsid w:val="3B7A3506"/>
    <w:rsid w:val="3B852A8A"/>
    <w:rsid w:val="3B975800"/>
    <w:rsid w:val="3BAC73A5"/>
    <w:rsid w:val="3BB26A5A"/>
    <w:rsid w:val="3BC6557A"/>
    <w:rsid w:val="3BF172BA"/>
    <w:rsid w:val="3C014228"/>
    <w:rsid w:val="3C014F54"/>
    <w:rsid w:val="3C0878F6"/>
    <w:rsid w:val="3C09395B"/>
    <w:rsid w:val="3C0D327A"/>
    <w:rsid w:val="3C4324EC"/>
    <w:rsid w:val="3C584972"/>
    <w:rsid w:val="3C663905"/>
    <w:rsid w:val="3C70236C"/>
    <w:rsid w:val="3CAC0F21"/>
    <w:rsid w:val="3CC517EA"/>
    <w:rsid w:val="3CCA5C84"/>
    <w:rsid w:val="3CCA7E31"/>
    <w:rsid w:val="3CD06E3A"/>
    <w:rsid w:val="3CDA6AD0"/>
    <w:rsid w:val="3CE231C3"/>
    <w:rsid w:val="3CE4062D"/>
    <w:rsid w:val="3D244769"/>
    <w:rsid w:val="3D3125A8"/>
    <w:rsid w:val="3D3177A9"/>
    <w:rsid w:val="3D3A1CC0"/>
    <w:rsid w:val="3D4E4C5D"/>
    <w:rsid w:val="3D6671ED"/>
    <w:rsid w:val="3D732E3F"/>
    <w:rsid w:val="3D80375E"/>
    <w:rsid w:val="3D803CA3"/>
    <w:rsid w:val="3D8E2FF3"/>
    <w:rsid w:val="3D927298"/>
    <w:rsid w:val="3DA61A9E"/>
    <w:rsid w:val="3DA66FCF"/>
    <w:rsid w:val="3DB12EA2"/>
    <w:rsid w:val="3DCF0FEB"/>
    <w:rsid w:val="3DED238D"/>
    <w:rsid w:val="3DFA560A"/>
    <w:rsid w:val="3E041DFC"/>
    <w:rsid w:val="3E0E05BE"/>
    <w:rsid w:val="3E173A5F"/>
    <w:rsid w:val="3E316003"/>
    <w:rsid w:val="3E3A3113"/>
    <w:rsid w:val="3E3B51C6"/>
    <w:rsid w:val="3E5B0EB1"/>
    <w:rsid w:val="3E944F7F"/>
    <w:rsid w:val="3E9F0D92"/>
    <w:rsid w:val="3EA92DED"/>
    <w:rsid w:val="3EB82878"/>
    <w:rsid w:val="3EB9708A"/>
    <w:rsid w:val="3EBE7CD2"/>
    <w:rsid w:val="3ECC3ED4"/>
    <w:rsid w:val="3ED26F42"/>
    <w:rsid w:val="3F0A4603"/>
    <w:rsid w:val="3F183D47"/>
    <w:rsid w:val="3F2D36D7"/>
    <w:rsid w:val="3F30608B"/>
    <w:rsid w:val="3F3239B6"/>
    <w:rsid w:val="3F346AA5"/>
    <w:rsid w:val="3F393958"/>
    <w:rsid w:val="3F4C3FEE"/>
    <w:rsid w:val="3F5B0B27"/>
    <w:rsid w:val="3F6A6526"/>
    <w:rsid w:val="3F9F6C21"/>
    <w:rsid w:val="3FA233E5"/>
    <w:rsid w:val="3FB85F82"/>
    <w:rsid w:val="3FDE2687"/>
    <w:rsid w:val="3FE75F57"/>
    <w:rsid w:val="3FEF647D"/>
    <w:rsid w:val="3FF54210"/>
    <w:rsid w:val="40073B1A"/>
    <w:rsid w:val="401305F0"/>
    <w:rsid w:val="402A6159"/>
    <w:rsid w:val="402C5334"/>
    <w:rsid w:val="40424104"/>
    <w:rsid w:val="40541231"/>
    <w:rsid w:val="4060590B"/>
    <w:rsid w:val="4065540B"/>
    <w:rsid w:val="407A0D99"/>
    <w:rsid w:val="408B00BC"/>
    <w:rsid w:val="409260EE"/>
    <w:rsid w:val="40B55BF2"/>
    <w:rsid w:val="40D56F9E"/>
    <w:rsid w:val="40F1195F"/>
    <w:rsid w:val="4109363E"/>
    <w:rsid w:val="410E47FC"/>
    <w:rsid w:val="41157944"/>
    <w:rsid w:val="41172480"/>
    <w:rsid w:val="41196865"/>
    <w:rsid w:val="411F11C1"/>
    <w:rsid w:val="412525CA"/>
    <w:rsid w:val="413559EF"/>
    <w:rsid w:val="41496A08"/>
    <w:rsid w:val="417942A2"/>
    <w:rsid w:val="41922E07"/>
    <w:rsid w:val="41DA174C"/>
    <w:rsid w:val="41E75459"/>
    <w:rsid w:val="41F65B90"/>
    <w:rsid w:val="42085119"/>
    <w:rsid w:val="422A299D"/>
    <w:rsid w:val="42355DA0"/>
    <w:rsid w:val="423F2520"/>
    <w:rsid w:val="42434B30"/>
    <w:rsid w:val="424A3B23"/>
    <w:rsid w:val="42516F5C"/>
    <w:rsid w:val="42545F3A"/>
    <w:rsid w:val="42551120"/>
    <w:rsid w:val="42741618"/>
    <w:rsid w:val="429147D7"/>
    <w:rsid w:val="42AC1B6E"/>
    <w:rsid w:val="42B35223"/>
    <w:rsid w:val="42C11071"/>
    <w:rsid w:val="42CD6443"/>
    <w:rsid w:val="42DD5F0C"/>
    <w:rsid w:val="42E7388F"/>
    <w:rsid w:val="42E91B99"/>
    <w:rsid w:val="42EB7AD5"/>
    <w:rsid w:val="42EF5DD3"/>
    <w:rsid w:val="42F81EF6"/>
    <w:rsid w:val="42FB0AD6"/>
    <w:rsid w:val="43036CF6"/>
    <w:rsid w:val="430966B4"/>
    <w:rsid w:val="430D4D0D"/>
    <w:rsid w:val="430D7F35"/>
    <w:rsid w:val="431518F5"/>
    <w:rsid w:val="431619BA"/>
    <w:rsid w:val="4319725F"/>
    <w:rsid w:val="43291D48"/>
    <w:rsid w:val="432D28A5"/>
    <w:rsid w:val="432E557D"/>
    <w:rsid w:val="433A3D6C"/>
    <w:rsid w:val="43661945"/>
    <w:rsid w:val="43696C2E"/>
    <w:rsid w:val="436A7975"/>
    <w:rsid w:val="439222ED"/>
    <w:rsid w:val="439C11BA"/>
    <w:rsid w:val="43A91874"/>
    <w:rsid w:val="43AB40E6"/>
    <w:rsid w:val="43AD3632"/>
    <w:rsid w:val="43B862D8"/>
    <w:rsid w:val="43B97BED"/>
    <w:rsid w:val="43BA081F"/>
    <w:rsid w:val="43C864F4"/>
    <w:rsid w:val="43CC7023"/>
    <w:rsid w:val="43D72F99"/>
    <w:rsid w:val="43DE0B47"/>
    <w:rsid w:val="43EA6DC1"/>
    <w:rsid w:val="43F06658"/>
    <w:rsid w:val="44192C6A"/>
    <w:rsid w:val="44323B9F"/>
    <w:rsid w:val="444574E8"/>
    <w:rsid w:val="444E330A"/>
    <w:rsid w:val="4459529D"/>
    <w:rsid w:val="445A799D"/>
    <w:rsid w:val="44662C92"/>
    <w:rsid w:val="44A127BB"/>
    <w:rsid w:val="44AC0971"/>
    <w:rsid w:val="44BC7F42"/>
    <w:rsid w:val="44CF60DF"/>
    <w:rsid w:val="44E263F4"/>
    <w:rsid w:val="4510196A"/>
    <w:rsid w:val="45134BEA"/>
    <w:rsid w:val="451C3ED8"/>
    <w:rsid w:val="452359A8"/>
    <w:rsid w:val="45385C1F"/>
    <w:rsid w:val="45491753"/>
    <w:rsid w:val="45566E61"/>
    <w:rsid w:val="458A449E"/>
    <w:rsid w:val="45946AC4"/>
    <w:rsid w:val="45A523D2"/>
    <w:rsid w:val="45C32DBE"/>
    <w:rsid w:val="45E3205B"/>
    <w:rsid w:val="45EB6F87"/>
    <w:rsid w:val="45F3320C"/>
    <w:rsid w:val="4625780F"/>
    <w:rsid w:val="4665729E"/>
    <w:rsid w:val="466D2CFC"/>
    <w:rsid w:val="46905340"/>
    <w:rsid w:val="46922D41"/>
    <w:rsid w:val="46996CE3"/>
    <w:rsid w:val="46BB18DB"/>
    <w:rsid w:val="46C17842"/>
    <w:rsid w:val="46DF43D7"/>
    <w:rsid w:val="46F30D2E"/>
    <w:rsid w:val="46F474A4"/>
    <w:rsid w:val="46FB29D5"/>
    <w:rsid w:val="470C23DD"/>
    <w:rsid w:val="47231B8B"/>
    <w:rsid w:val="473B1098"/>
    <w:rsid w:val="474B6FE0"/>
    <w:rsid w:val="47676EC3"/>
    <w:rsid w:val="479F422B"/>
    <w:rsid w:val="47A17672"/>
    <w:rsid w:val="47AF0F1D"/>
    <w:rsid w:val="47B63683"/>
    <w:rsid w:val="47D25DD8"/>
    <w:rsid w:val="47DB0C1F"/>
    <w:rsid w:val="47E10070"/>
    <w:rsid w:val="47EA3672"/>
    <w:rsid w:val="480A6866"/>
    <w:rsid w:val="48142A53"/>
    <w:rsid w:val="4814331D"/>
    <w:rsid w:val="481E7DCC"/>
    <w:rsid w:val="482558F7"/>
    <w:rsid w:val="482C6EE4"/>
    <w:rsid w:val="4836089C"/>
    <w:rsid w:val="484F089A"/>
    <w:rsid w:val="486333B8"/>
    <w:rsid w:val="487B7CC1"/>
    <w:rsid w:val="48AB716D"/>
    <w:rsid w:val="48B93139"/>
    <w:rsid w:val="48D67D60"/>
    <w:rsid w:val="48D7766F"/>
    <w:rsid w:val="48F22391"/>
    <w:rsid w:val="48F75265"/>
    <w:rsid w:val="493952DF"/>
    <w:rsid w:val="498638C1"/>
    <w:rsid w:val="49A307F4"/>
    <w:rsid w:val="49B02B8E"/>
    <w:rsid w:val="49B702BE"/>
    <w:rsid w:val="49BD0C65"/>
    <w:rsid w:val="49C74340"/>
    <w:rsid w:val="49C74B54"/>
    <w:rsid w:val="49C76BAC"/>
    <w:rsid w:val="49CF383A"/>
    <w:rsid w:val="49E35E5B"/>
    <w:rsid w:val="49E65AC6"/>
    <w:rsid w:val="49F03FBF"/>
    <w:rsid w:val="49FA68FD"/>
    <w:rsid w:val="49FE5A79"/>
    <w:rsid w:val="4A022CF7"/>
    <w:rsid w:val="4A0A5A32"/>
    <w:rsid w:val="4A3445A1"/>
    <w:rsid w:val="4A3E3486"/>
    <w:rsid w:val="4A56065B"/>
    <w:rsid w:val="4A5A3012"/>
    <w:rsid w:val="4A6009EE"/>
    <w:rsid w:val="4A605CFB"/>
    <w:rsid w:val="4A7E3DCB"/>
    <w:rsid w:val="4A8343E1"/>
    <w:rsid w:val="4A891065"/>
    <w:rsid w:val="4A89614A"/>
    <w:rsid w:val="4AA121FB"/>
    <w:rsid w:val="4AB15DDF"/>
    <w:rsid w:val="4AB51BC8"/>
    <w:rsid w:val="4AC538F6"/>
    <w:rsid w:val="4AED27B9"/>
    <w:rsid w:val="4AFC1B44"/>
    <w:rsid w:val="4B19431C"/>
    <w:rsid w:val="4B46062B"/>
    <w:rsid w:val="4B662039"/>
    <w:rsid w:val="4B66410C"/>
    <w:rsid w:val="4B6714C2"/>
    <w:rsid w:val="4B707CF7"/>
    <w:rsid w:val="4B7D6B67"/>
    <w:rsid w:val="4B8A52C1"/>
    <w:rsid w:val="4B951798"/>
    <w:rsid w:val="4B96624F"/>
    <w:rsid w:val="4BAD0F9F"/>
    <w:rsid w:val="4BBE26D4"/>
    <w:rsid w:val="4BC74B1B"/>
    <w:rsid w:val="4BDA3E4C"/>
    <w:rsid w:val="4C287791"/>
    <w:rsid w:val="4C322613"/>
    <w:rsid w:val="4C3335D3"/>
    <w:rsid w:val="4C3707C8"/>
    <w:rsid w:val="4C455D95"/>
    <w:rsid w:val="4C4B2D92"/>
    <w:rsid w:val="4C56739F"/>
    <w:rsid w:val="4C8035C1"/>
    <w:rsid w:val="4C857C5F"/>
    <w:rsid w:val="4C960A0F"/>
    <w:rsid w:val="4CA830CE"/>
    <w:rsid w:val="4CD608E3"/>
    <w:rsid w:val="4CD86575"/>
    <w:rsid w:val="4CDF52A0"/>
    <w:rsid w:val="4CE43264"/>
    <w:rsid w:val="4D024F89"/>
    <w:rsid w:val="4D22157E"/>
    <w:rsid w:val="4D32010A"/>
    <w:rsid w:val="4D48314F"/>
    <w:rsid w:val="4D5F7AD6"/>
    <w:rsid w:val="4D61158F"/>
    <w:rsid w:val="4D986166"/>
    <w:rsid w:val="4DB62476"/>
    <w:rsid w:val="4DC63459"/>
    <w:rsid w:val="4DCD79FC"/>
    <w:rsid w:val="4DD31F9C"/>
    <w:rsid w:val="4DDA3825"/>
    <w:rsid w:val="4DE207E6"/>
    <w:rsid w:val="4DE711AC"/>
    <w:rsid w:val="4DF35F23"/>
    <w:rsid w:val="4E0451F9"/>
    <w:rsid w:val="4E394EC3"/>
    <w:rsid w:val="4E6617C5"/>
    <w:rsid w:val="4E6D5DAC"/>
    <w:rsid w:val="4E79580A"/>
    <w:rsid w:val="4EA314AA"/>
    <w:rsid w:val="4ED122EF"/>
    <w:rsid w:val="4EE6424F"/>
    <w:rsid w:val="4EF05D57"/>
    <w:rsid w:val="4F0E695E"/>
    <w:rsid w:val="4F136502"/>
    <w:rsid w:val="4F2D1039"/>
    <w:rsid w:val="4F495CCA"/>
    <w:rsid w:val="4F4B78EF"/>
    <w:rsid w:val="4F5319C4"/>
    <w:rsid w:val="4F5D1D73"/>
    <w:rsid w:val="4F79116F"/>
    <w:rsid w:val="4F8E5CA3"/>
    <w:rsid w:val="4F985202"/>
    <w:rsid w:val="4F9C5A38"/>
    <w:rsid w:val="4F9F6494"/>
    <w:rsid w:val="4FA02522"/>
    <w:rsid w:val="4FA675D1"/>
    <w:rsid w:val="4FC712C1"/>
    <w:rsid w:val="4FDA1EB9"/>
    <w:rsid w:val="4FDB50CE"/>
    <w:rsid w:val="4FE23A9E"/>
    <w:rsid w:val="4FEA1D84"/>
    <w:rsid w:val="4FF0115E"/>
    <w:rsid w:val="502C50A7"/>
    <w:rsid w:val="503477B9"/>
    <w:rsid w:val="503C7337"/>
    <w:rsid w:val="50402969"/>
    <w:rsid w:val="504C4FE7"/>
    <w:rsid w:val="50516951"/>
    <w:rsid w:val="506107B6"/>
    <w:rsid w:val="509719F6"/>
    <w:rsid w:val="50AA1FB3"/>
    <w:rsid w:val="50D5055B"/>
    <w:rsid w:val="50DA2325"/>
    <w:rsid w:val="50E123E5"/>
    <w:rsid w:val="50EA1F11"/>
    <w:rsid w:val="50F964F1"/>
    <w:rsid w:val="51016EB6"/>
    <w:rsid w:val="51025542"/>
    <w:rsid w:val="51066C1D"/>
    <w:rsid w:val="51396940"/>
    <w:rsid w:val="515D3816"/>
    <w:rsid w:val="516905A2"/>
    <w:rsid w:val="516E519B"/>
    <w:rsid w:val="517244DE"/>
    <w:rsid w:val="518122D1"/>
    <w:rsid w:val="51B62839"/>
    <w:rsid w:val="51E845A7"/>
    <w:rsid w:val="51F41FF4"/>
    <w:rsid w:val="520D59C3"/>
    <w:rsid w:val="521D4EFC"/>
    <w:rsid w:val="522E6362"/>
    <w:rsid w:val="523357F6"/>
    <w:rsid w:val="524070C0"/>
    <w:rsid w:val="525A4AFB"/>
    <w:rsid w:val="525E699B"/>
    <w:rsid w:val="52624701"/>
    <w:rsid w:val="52640ADD"/>
    <w:rsid w:val="52647C9B"/>
    <w:rsid w:val="528451FC"/>
    <w:rsid w:val="52B26C13"/>
    <w:rsid w:val="52E74459"/>
    <w:rsid w:val="52EF38FB"/>
    <w:rsid w:val="52F127C4"/>
    <w:rsid w:val="52F71477"/>
    <w:rsid w:val="53070E56"/>
    <w:rsid w:val="53284B5E"/>
    <w:rsid w:val="5382538E"/>
    <w:rsid w:val="53A07723"/>
    <w:rsid w:val="53B44F90"/>
    <w:rsid w:val="53BB4DA5"/>
    <w:rsid w:val="53D2011B"/>
    <w:rsid w:val="53EC6B19"/>
    <w:rsid w:val="53FD1AB4"/>
    <w:rsid w:val="540256AA"/>
    <w:rsid w:val="540A2E56"/>
    <w:rsid w:val="54391FED"/>
    <w:rsid w:val="54406C2E"/>
    <w:rsid w:val="5452002F"/>
    <w:rsid w:val="545F4E53"/>
    <w:rsid w:val="54733644"/>
    <w:rsid w:val="54795B40"/>
    <w:rsid w:val="5490340F"/>
    <w:rsid w:val="54AB6433"/>
    <w:rsid w:val="54BF2AB6"/>
    <w:rsid w:val="54D57439"/>
    <w:rsid w:val="54D90753"/>
    <w:rsid w:val="54EA7EF2"/>
    <w:rsid w:val="54F54ED0"/>
    <w:rsid w:val="55173E04"/>
    <w:rsid w:val="551E61B4"/>
    <w:rsid w:val="552E5D70"/>
    <w:rsid w:val="552F68BA"/>
    <w:rsid w:val="5530465A"/>
    <w:rsid w:val="553C0D01"/>
    <w:rsid w:val="554954B2"/>
    <w:rsid w:val="558C1298"/>
    <w:rsid w:val="559E49E5"/>
    <w:rsid w:val="55B44602"/>
    <w:rsid w:val="55BB19D0"/>
    <w:rsid w:val="55BF2D7B"/>
    <w:rsid w:val="55CB40A9"/>
    <w:rsid w:val="55CE5B26"/>
    <w:rsid w:val="55E06360"/>
    <w:rsid w:val="561E6BF1"/>
    <w:rsid w:val="561F3E2F"/>
    <w:rsid w:val="56207447"/>
    <w:rsid w:val="56333685"/>
    <w:rsid w:val="566C3E11"/>
    <w:rsid w:val="566C5617"/>
    <w:rsid w:val="567B2880"/>
    <w:rsid w:val="569B6595"/>
    <w:rsid w:val="56A91447"/>
    <w:rsid w:val="56C11033"/>
    <w:rsid w:val="56C436EE"/>
    <w:rsid w:val="56D204B0"/>
    <w:rsid w:val="56D21B95"/>
    <w:rsid w:val="56D8514C"/>
    <w:rsid w:val="56E70601"/>
    <w:rsid w:val="56FA049C"/>
    <w:rsid w:val="572F7842"/>
    <w:rsid w:val="574A2F9D"/>
    <w:rsid w:val="575D5DE2"/>
    <w:rsid w:val="57605DEF"/>
    <w:rsid w:val="57721D40"/>
    <w:rsid w:val="577439F5"/>
    <w:rsid w:val="577B3C02"/>
    <w:rsid w:val="577C401E"/>
    <w:rsid w:val="577E234A"/>
    <w:rsid w:val="57825159"/>
    <w:rsid w:val="57904FCC"/>
    <w:rsid w:val="57A14B5D"/>
    <w:rsid w:val="57CA2F02"/>
    <w:rsid w:val="57F86E1E"/>
    <w:rsid w:val="58086999"/>
    <w:rsid w:val="58100B42"/>
    <w:rsid w:val="58232B58"/>
    <w:rsid w:val="582869AD"/>
    <w:rsid w:val="5838758F"/>
    <w:rsid w:val="585C191C"/>
    <w:rsid w:val="58751134"/>
    <w:rsid w:val="58817D71"/>
    <w:rsid w:val="58825837"/>
    <w:rsid w:val="58BA1DDD"/>
    <w:rsid w:val="58BF5344"/>
    <w:rsid w:val="58C02C87"/>
    <w:rsid w:val="58C13DDE"/>
    <w:rsid w:val="58D44F0C"/>
    <w:rsid w:val="58F6415B"/>
    <w:rsid w:val="590F6A92"/>
    <w:rsid w:val="59113EC4"/>
    <w:rsid w:val="591A715D"/>
    <w:rsid w:val="59217ACA"/>
    <w:rsid w:val="597E07AD"/>
    <w:rsid w:val="597E308B"/>
    <w:rsid w:val="598C5C74"/>
    <w:rsid w:val="59905452"/>
    <w:rsid w:val="59990DC4"/>
    <w:rsid w:val="59AB741D"/>
    <w:rsid w:val="59C8357D"/>
    <w:rsid w:val="59E46A9C"/>
    <w:rsid w:val="59F576FE"/>
    <w:rsid w:val="59F75059"/>
    <w:rsid w:val="5A1007F4"/>
    <w:rsid w:val="5A183BED"/>
    <w:rsid w:val="5A1F1095"/>
    <w:rsid w:val="5A1F1A77"/>
    <w:rsid w:val="5A343A34"/>
    <w:rsid w:val="5A391F0D"/>
    <w:rsid w:val="5A494982"/>
    <w:rsid w:val="5A577986"/>
    <w:rsid w:val="5A801262"/>
    <w:rsid w:val="5ABB0475"/>
    <w:rsid w:val="5ABC0065"/>
    <w:rsid w:val="5ABC4FC0"/>
    <w:rsid w:val="5AC90C34"/>
    <w:rsid w:val="5B0A2599"/>
    <w:rsid w:val="5B32692F"/>
    <w:rsid w:val="5B592B37"/>
    <w:rsid w:val="5B70557E"/>
    <w:rsid w:val="5B8D06B9"/>
    <w:rsid w:val="5B9435B7"/>
    <w:rsid w:val="5BAC14D3"/>
    <w:rsid w:val="5BAF42BC"/>
    <w:rsid w:val="5BEE69C3"/>
    <w:rsid w:val="5BFA5A0D"/>
    <w:rsid w:val="5C2512B1"/>
    <w:rsid w:val="5C260C5B"/>
    <w:rsid w:val="5C2F41B4"/>
    <w:rsid w:val="5C34660C"/>
    <w:rsid w:val="5C4B42AB"/>
    <w:rsid w:val="5C4C23EF"/>
    <w:rsid w:val="5C526F62"/>
    <w:rsid w:val="5C6319DD"/>
    <w:rsid w:val="5C7C1264"/>
    <w:rsid w:val="5C89661F"/>
    <w:rsid w:val="5CC0212D"/>
    <w:rsid w:val="5CC32EFF"/>
    <w:rsid w:val="5CCB72F9"/>
    <w:rsid w:val="5CCD47DA"/>
    <w:rsid w:val="5CCD7A2C"/>
    <w:rsid w:val="5CDC2180"/>
    <w:rsid w:val="5CEA0C6D"/>
    <w:rsid w:val="5CF16851"/>
    <w:rsid w:val="5D071D24"/>
    <w:rsid w:val="5D2A338A"/>
    <w:rsid w:val="5D3F1A65"/>
    <w:rsid w:val="5D4B3E67"/>
    <w:rsid w:val="5D54108B"/>
    <w:rsid w:val="5D551712"/>
    <w:rsid w:val="5D5523FA"/>
    <w:rsid w:val="5D666C04"/>
    <w:rsid w:val="5D8353B5"/>
    <w:rsid w:val="5D8410DC"/>
    <w:rsid w:val="5DA464CD"/>
    <w:rsid w:val="5DA9148A"/>
    <w:rsid w:val="5DAF2CA1"/>
    <w:rsid w:val="5DCF0DD1"/>
    <w:rsid w:val="5E0D2634"/>
    <w:rsid w:val="5E1932A1"/>
    <w:rsid w:val="5E2A16BB"/>
    <w:rsid w:val="5E38439B"/>
    <w:rsid w:val="5E586C70"/>
    <w:rsid w:val="5E667225"/>
    <w:rsid w:val="5E6D4869"/>
    <w:rsid w:val="5E7F5593"/>
    <w:rsid w:val="5E815295"/>
    <w:rsid w:val="5E884873"/>
    <w:rsid w:val="5E8A56F1"/>
    <w:rsid w:val="5EC004DF"/>
    <w:rsid w:val="5EC119B2"/>
    <w:rsid w:val="5EC1606F"/>
    <w:rsid w:val="5EC3024B"/>
    <w:rsid w:val="5EC6253F"/>
    <w:rsid w:val="5ED44E95"/>
    <w:rsid w:val="5EDE40F5"/>
    <w:rsid w:val="5EEA0E18"/>
    <w:rsid w:val="5F0A6749"/>
    <w:rsid w:val="5F0B62FB"/>
    <w:rsid w:val="5F2869A8"/>
    <w:rsid w:val="5F306E2C"/>
    <w:rsid w:val="5F312411"/>
    <w:rsid w:val="5F4922A6"/>
    <w:rsid w:val="5F58123C"/>
    <w:rsid w:val="5F724512"/>
    <w:rsid w:val="5F7A3B25"/>
    <w:rsid w:val="5F8343E1"/>
    <w:rsid w:val="5FA6515B"/>
    <w:rsid w:val="5FB14353"/>
    <w:rsid w:val="5FBC24D0"/>
    <w:rsid w:val="5FD27871"/>
    <w:rsid w:val="5FDA1CBC"/>
    <w:rsid w:val="5FE44536"/>
    <w:rsid w:val="5FEA36D5"/>
    <w:rsid w:val="600251A2"/>
    <w:rsid w:val="602223F5"/>
    <w:rsid w:val="603F4F9E"/>
    <w:rsid w:val="605E79DD"/>
    <w:rsid w:val="60644425"/>
    <w:rsid w:val="606F092E"/>
    <w:rsid w:val="607D3CB2"/>
    <w:rsid w:val="608A24F6"/>
    <w:rsid w:val="60A4741E"/>
    <w:rsid w:val="60A8703B"/>
    <w:rsid w:val="60D90A5C"/>
    <w:rsid w:val="60DB3822"/>
    <w:rsid w:val="610A325C"/>
    <w:rsid w:val="61143376"/>
    <w:rsid w:val="6130256B"/>
    <w:rsid w:val="615D515D"/>
    <w:rsid w:val="61772492"/>
    <w:rsid w:val="617D0B04"/>
    <w:rsid w:val="61D46757"/>
    <w:rsid w:val="61E475F9"/>
    <w:rsid w:val="61FC2F28"/>
    <w:rsid w:val="62004D5C"/>
    <w:rsid w:val="62070412"/>
    <w:rsid w:val="62195929"/>
    <w:rsid w:val="623544E8"/>
    <w:rsid w:val="62380D63"/>
    <w:rsid w:val="62385A21"/>
    <w:rsid w:val="626239FD"/>
    <w:rsid w:val="626A7019"/>
    <w:rsid w:val="627713CE"/>
    <w:rsid w:val="62861D49"/>
    <w:rsid w:val="62966215"/>
    <w:rsid w:val="629F75C6"/>
    <w:rsid w:val="62A46A95"/>
    <w:rsid w:val="62A63AD1"/>
    <w:rsid w:val="62A93C76"/>
    <w:rsid w:val="62AF6016"/>
    <w:rsid w:val="62B13663"/>
    <w:rsid w:val="62B64D1B"/>
    <w:rsid w:val="62BF43D7"/>
    <w:rsid w:val="62C27AD6"/>
    <w:rsid w:val="62CE02DD"/>
    <w:rsid w:val="62CF7E8E"/>
    <w:rsid w:val="62E96CB9"/>
    <w:rsid w:val="62F35EAB"/>
    <w:rsid w:val="62FE4215"/>
    <w:rsid w:val="63340537"/>
    <w:rsid w:val="6341756F"/>
    <w:rsid w:val="636411EE"/>
    <w:rsid w:val="636D29B7"/>
    <w:rsid w:val="63932C3B"/>
    <w:rsid w:val="63AF7684"/>
    <w:rsid w:val="63B05E85"/>
    <w:rsid w:val="63BD7753"/>
    <w:rsid w:val="63EB77F9"/>
    <w:rsid w:val="63EC0B76"/>
    <w:rsid w:val="63EE2310"/>
    <w:rsid w:val="640D33FF"/>
    <w:rsid w:val="643E079E"/>
    <w:rsid w:val="643E7261"/>
    <w:rsid w:val="644A1DFA"/>
    <w:rsid w:val="64576C46"/>
    <w:rsid w:val="648B75C8"/>
    <w:rsid w:val="64B811F0"/>
    <w:rsid w:val="64C46E6C"/>
    <w:rsid w:val="64D40019"/>
    <w:rsid w:val="64D51F51"/>
    <w:rsid w:val="64D855AB"/>
    <w:rsid w:val="64E32223"/>
    <w:rsid w:val="64ED6F7D"/>
    <w:rsid w:val="64FF72C1"/>
    <w:rsid w:val="652155AD"/>
    <w:rsid w:val="652D3439"/>
    <w:rsid w:val="654A6A33"/>
    <w:rsid w:val="65536B1B"/>
    <w:rsid w:val="655C5E2E"/>
    <w:rsid w:val="65636D2D"/>
    <w:rsid w:val="657409AE"/>
    <w:rsid w:val="65774092"/>
    <w:rsid w:val="657D5BB7"/>
    <w:rsid w:val="659506CB"/>
    <w:rsid w:val="659B7A0B"/>
    <w:rsid w:val="65BF2EF5"/>
    <w:rsid w:val="65C309F7"/>
    <w:rsid w:val="65D2218F"/>
    <w:rsid w:val="65D86B46"/>
    <w:rsid w:val="65EB44FE"/>
    <w:rsid w:val="660A55D5"/>
    <w:rsid w:val="66182B25"/>
    <w:rsid w:val="66195D1F"/>
    <w:rsid w:val="66293CB5"/>
    <w:rsid w:val="662C3493"/>
    <w:rsid w:val="662F14C1"/>
    <w:rsid w:val="66412D32"/>
    <w:rsid w:val="664E533D"/>
    <w:rsid w:val="66502F1A"/>
    <w:rsid w:val="66550497"/>
    <w:rsid w:val="66554FFE"/>
    <w:rsid w:val="66680149"/>
    <w:rsid w:val="667503A1"/>
    <w:rsid w:val="6681435D"/>
    <w:rsid w:val="669071A6"/>
    <w:rsid w:val="66983AC3"/>
    <w:rsid w:val="66A91933"/>
    <w:rsid w:val="66B52CF4"/>
    <w:rsid w:val="66B8648F"/>
    <w:rsid w:val="66C3507B"/>
    <w:rsid w:val="66CD5512"/>
    <w:rsid w:val="66DE1DCB"/>
    <w:rsid w:val="66FC67F3"/>
    <w:rsid w:val="67045DAC"/>
    <w:rsid w:val="6708350B"/>
    <w:rsid w:val="672C1477"/>
    <w:rsid w:val="673E62BD"/>
    <w:rsid w:val="674F0778"/>
    <w:rsid w:val="676203B8"/>
    <w:rsid w:val="67791C19"/>
    <w:rsid w:val="67844F4D"/>
    <w:rsid w:val="678D4264"/>
    <w:rsid w:val="679504D3"/>
    <w:rsid w:val="67B50FCA"/>
    <w:rsid w:val="67D66ECC"/>
    <w:rsid w:val="67D864B1"/>
    <w:rsid w:val="67E72323"/>
    <w:rsid w:val="67FA6407"/>
    <w:rsid w:val="68012E5F"/>
    <w:rsid w:val="68020CD8"/>
    <w:rsid w:val="68104592"/>
    <w:rsid w:val="68180C84"/>
    <w:rsid w:val="682A704B"/>
    <w:rsid w:val="68371219"/>
    <w:rsid w:val="68527C92"/>
    <w:rsid w:val="689B136E"/>
    <w:rsid w:val="68D34671"/>
    <w:rsid w:val="68D84E64"/>
    <w:rsid w:val="68DD2939"/>
    <w:rsid w:val="68E105B4"/>
    <w:rsid w:val="68FD38BF"/>
    <w:rsid w:val="68FF4898"/>
    <w:rsid w:val="690B2FC2"/>
    <w:rsid w:val="692354EA"/>
    <w:rsid w:val="693131F1"/>
    <w:rsid w:val="693C1361"/>
    <w:rsid w:val="694A30AA"/>
    <w:rsid w:val="69553130"/>
    <w:rsid w:val="695D3D40"/>
    <w:rsid w:val="69632E1A"/>
    <w:rsid w:val="698E15F2"/>
    <w:rsid w:val="69A56340"/>
    <w:rsid w:val="69AF2568"/>
    <w:rsid w:val="69C00DDA"/>
    <w:rsid w:val="69C17293"/>
    <w:rsid w:val="69CB12E7"/>
    <w:rsid w:val="69D477E1"/>
    <w:rsid w:val="69DE795B"/>
    <w:rsid w:val="69EA7983"/>
    <w:rsid w:val="69EB4AC9"/>
    <w:rsid w:val="69FF64FC"/>
    <w:rsid w:val="6A06274E"/>
    <w:rsid w:val="6A2B0490"/>
    <w:rsid w:val="6A3966F1"/>
    <w:rsid w:val="6A573EFA"/>
    <w:rsid w:val="6A5B0162"/>
    <w:rsid w:val="6A607FFA"/>
    <w:rsid w:val="6A672C64"/>
    <w:rsid w:val="6A8A340B"/>
    <w:rsid w:val="6ABF6103"/>
    <w:rsid w:val="6ACB1820"/>
    <w:rsid w:val="6AE017AF"/>
    <w:rsid w:val="6AEC2723"/>
    <w:rsid w:val="6AF03153"/>
    <w:rsid w:val="6B0A4C10"/>
    <w:rsid w:val="6B2A6459"/>
    <w:rsid w:val="6B544E25"/>
    <w:rsid w:val="6B6C4131"/>
    <w:rsid w:val="6B6E024D"/>
    <w:rsid w:val="6B8232A7"/>
    <w:rsid w:val="6B860F89"/>
    <w:rsid w:val="6B867D90"/>
    <w:rsid w:val="6B9A64A1"/>
    <w:rsid w:val="6B9B5E1E"/>
    <w:rsid w:val="6BA112C1"/>
    <w:rsid w:val="6BBA6367"/>
    <w:rsid w:val="6BDE52F6"/>
    <w:rsid w:val="6BE8231F"/>
    <w:rsid w:val="6BFB1D43"/>
    <w:rsid w:val="6BFD6ADB"/>
    <w:rsid w:val="6C2A3071"/>
    <w:rsid w:val="6C2A5762"/>
    <w:rsid w:val="6C67625F"/>
    <w:rsid w:val="6C7700A4"/>
    <w:rsid w:val="6C803B9D"/>
    <w:rsid w:val="6C846B06"/>
    <w:rsid w:val="6CE2295E"/>
    <w:rsid w:val="6CEF43EE"/>
    <w:rsid w:val="6D0A18EB"/>
    <w:rsid w:val="6D2102A6"/>
    <w:rsid w:val="6D2F73BB"/>
    <w:rsid w:val="6D504B8A"/>
    <w:rsid w:val="6D7F3029"/>
    <w:rsid w:val="6D8526DA"/>
    <w:rsid w:val="6D86305A"/>
    <w:rsid w:val="6D8D57CE"/>
    <w:rsid w:val="6D8D7699"/>
    <w:rsid w:val="6DBD7ABC"/>
    <w:rsid w:val="6DCA1607"/>
    <w:rsid w:val="6DCA2E7A"/>
    <w:rsid w:val="6DCA47C1"/>
    <w:rsid w:val="6DE30B3B"/>
    <w:rsid w:val="6DE63D3F"/>
    <w:rsid w:val="6DEB4522"/>
    <w:rsid w:val="6DFB14F6"/>
    <w:rsid w:val="6E1544A1"/>
    <w:rsid w:val="6E1F0EAA"/>
    <w:rsid w:val="6E40709D"/>
    <w:rsid w:val="6E4E31AA"/>
    <w:rsid w:val="6E5B3C9F"/>
    <w:rsid w:val="6E5C730A"/>
    <w:rsid w:val="6E651B70"/>
    <w:rsid w:val="6E6E2613"/>
    <w:rsid w:val="6E6F4256"/>
    <w:rsid w:val="6E72587D"/>
    <w:rsid w:val="6E7E5DCD"/>
    <w:rsid w:val="6E896B25"/>
    <w:rsid w:val="6E8E428E"/>
    <w:rsid w:val="6EA12640"/>
    <w:rsid w:val="6EB62A64"/>
    <w:rsid w:val="6EC236F0"/>
    <w:rsid w:val="6ECC54EF"/>
    <w:rsid w:val="6EEE6EF9"/>
    <w:rsid w:val="6F05661B"/>
    <w:rsid w:val="6F093655"/>
    <w:rsid w:val="6F0D5C91"/>
    <w:rsid w:val="6F2A6828"/>
    <w:rsid w:val="6F325550"/>
    <w:rsid w:val="6F433E14"/>
    <w:rsid w:val="6F4A312D"/>
    <w:rsid w:val="6F4A7527"/>
    <w:rsid w:val="6F6B690A"/>
    <w:rsid w:val="6F976828"/>
    <w:rsid w:val="6FA3348C"/>
    <w:rsid w:val="6FAD3E06"/>
    <w:rsid w:val="6FBC271E"/>
    <w:rsid w:val="6FCC6BE3"/>
    <w:rsid w:val="6FDE6B3B"/>
    <w:rsid w:val="6FE64783"/>
    <w:rsid w:val="7037599D"/>
    <w:rsid w:val="708A1A17"/>
    <w:rsid w:val="708A3FC0"/>
    <w:rsid w:val="70963FA5"/>
    <w:rsid w:val="709B0465"/>
    <w:rsid w:val="709B6102"/>
    <w:rsid w:val="70A85D39"/>
    <w:rsid w:val="70AD72E4"/>
    <w:rsid w:val="70B35D5F"/>
    <w:rsid w:val="70EF59A1"/>
    <w:rsid w:val="70F723A7"/>
    <w:rsid w:val="70FC578D"/>
    <w:rsid w:val="70FD0BDE"/>
    <w:rsid w:val="711757ED"/>
    <w:rsid w:val="71252E0B"/>
    <w:rsid w:val="714943D3"/>
    <w:rsid w:val="7166183B"/>
    <w:rsid w:val="71713F62"/>
    <w:rsid w:val="717F48BB"/>
    <w:rsid w:val="718B7435"/>
    <w:rsid w:val="71AD79D7"/>
    <w:rsid w:val="71B63169"/>
    <w:rsid w:val="71BA5964"/>
    <w:rsid w:val="71BD5B6F"/>
    <w:rsid w:val="71C8026A"/>
    <w:rsid w:val="71DD579D"/>
    <w:rsid w:val="71E75452"/>
    <w:rsid w:val="71FE5AAD"/>
    <w:rsid w:val="72266F91"/>
    <w:rsid w:val="722C4E22"/>
    <w:rsid w:val="7232345A"/>
    <w:rsid w:val="726C450A"/>
    <w:rsid w:val="72B4033D"/>
    <w:rsid w:val="72BE1464"/>
    <w:rsid w:val="72C94B62"/>
    <w:rsid w:val="72CC7D4E"/>
    <w:rsid w:val="72D26E42"/>
    <w:rsid w:val="731C55DE"/>
    <w:rsid w:val="732067C0"/>
    <w:rsid w:val="732C7AF8"/>
    <w:rsid w:val="73326F07"/>
    <w:rsid w:val="733C7B8F"/>
    <w:rsid w:val="734A42BF"/>
    <w:rsid w:val="735637FB"/>
    <w:rsid w:val="735764A9"/>
    <w:rsid w:val="736A0178"/>
    <w:rsid w:val="73876ADD"/>
    <w:rsid w:val="73955B31"/>
    <w:rsid w:val="739C1DB4"/>
    <w:rsid w:val="73A21415"/>
    <w:rsid w:val="73A25EB3"/>
    <w:rsid w:val="73AB65F1"/>
    <w:rsid w:val="73AF3E43"/>
    <w:rsid w:val="73B7410F"/>
    <w:rsid w:val="73BF4372"/>
    <w:rsid w:val="73C87AE5"/>
    <w:rsid w:val="73D00207"/>
    <w:rsid w:val="73D4299C"/>
    <w:rsid w:val="73FE39BF"/>
    <w:rsid w:val="740C438E"/>
    <w:rsid w:val="74470879"/>
    <w:rsid w:val="74493FEA"/>
    <w:rsid w:val="744C3497"/>
    <w:rsid w:val="74522164"/>
    <w:rsid w:val="746D33CA"/>
    <w:rsid w:val="746F5B96"/>
    <w:rsid w:val="747C40DE"/>
    <w:rsid w:val="747E73BB"/>
    <w:rsid w:val="74820F91"/>
    <w:rsid w:val="749105D7"/>
    <w:rsid w:val="74910F22"/>
    <w:rsid w:val="74945B34"/>
    <w:rsid w:val="74A74BA0"/>
    <w:rsid w:val="74B54BD2"/>
    <w:rsid w:val="74D617DD"/>
    <w:rsid w:val="74EC7110"/>
    <w:rsid w:val="74ED3538"/>
    <w:rsid w:val="751476BD"/>
    <w:rsid w:val="751B2C3F"/>
    <w:rsid w:val="752A20C8"/>
    <w:rsid w:val="75313AD3"/>
    <w:rsid w:val="7539044B"/>
    <w:rsid w:val="755A2CF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252AC9"/>
    <w:rsid w:val="762D5062"/>
    <w:rsid w:val="765F6DB2"/>
    <w:rsid w:val="766160CE"/>
    <w:rsid w:val="76813E83"/>
    <w:rsid w:val="76955453"/>
    <w:rsid w:val="769700E3"/>
    <w:rsid w:val="76AE575C"/>
    <w:rsid w:val="76B20B08"/>
    <w:rsid w:val="76B46E45"/>
    <w:rsid w:val="76C441A8"/>
    <w:rsid w:val="76D70EAD"/>
    <w:rsid w:val="76DA3CE5"/>
    <w:rsid w:val="76E46EA9"/>
    <w:rsid w:val="770F2EB6"/>
    <w:rsid w:val="7730780D"/>
    <w:rsid w:val="773713C4"/>
    <w:rsid w:val="774911AC"/>
    <w:rsid w:val="7764771B"/>
    <w:rsid w:val="776702B3"/>
    <w:rsid w:val="7771723B"/>
    <w:rsid w:val="777C4670"/>
    <w:rsid w:val="777D175B"/>
    <w:rsid w:val="778660AD"/>
    <w:rsid w:val="778B331A"/>
    <w:rsid w:val="77931E63"/>
    <w:rsid w:val="779430F1"/>
    <w:rsid w:val="77953437"/>
    <w:rsid w:val="779D09B3"/>
    <w:rsid w:val="77B440B2"/>
    <w:rsid w:val="77B76B1E"/>
    <w:rsid w:val="77C4189B"/>
    <w:rsid w:val="77C81F81"/>
    <w:rsid w:val="77E572D9"/>
    <w:rsid w:val="77FB6B15"/>
    <w:rsid w:val="781B1EE7"/>
    <w:rsid w:val="783E2F1F"/>
    <w:rsid w:val="784122A0"/>
    <w:rsid w:val="78557994"/>
    <w:rsid w:val="785B5962"/>
    <w:rsid w:val="78714637"/>
    <w:rsid w:val="788D6CCC"/>
    <w:rsid w:val="788E03AC"/>
    <w:rsid w:val="78A24335"/>
    <w:rsid w:val="78B32EC4"/>
    <w:rsid w:val="78BD2E45"/>
    <w:rsid w:val="78BF4B2B"/>
    <w:rsid w:val="78C472CC"/>
    <w:rsid w:val="78FB6BC7"/>
    <w:rsid w:val="79133FB3"/>
    <w:rsid w:val="791519F8"/>
    <w:rsid w:val="791906F7"/>
    <w:rsid w:val="79195C70"/>
    <w:rsid w:val="794A5705"/>
    <w:rsid w:val="79533D55"/>
    <w:rsid w:val="795B2C19"/>
    <w:rsid w:val="79675AB4"/>
    <w:rsid w:val="798E7722"/>
    <w:rsid w:val="79934975"/>
    <w:rsid w:val="79AB14EB"/>
    <w:rsid w:val="79B2400A"/>
    <w:rsid w:val="79BA7AE2"/>
    <w:rsid w:val="79D02960"/>
    <w:rsid w:val="79D9097A"/>
    <w:rsid w:val="79D92719"/>
    <w:rsid w:val="79F929C7"/>
    <w:rsid w:val="7A0D425E"/>
    <w:rsid w:val="7A131608"/>
    <w:rsid w:val="7A234AB0"/>
    <w:rsid w:val="7A2F47FD"/>
    <w:rsid w:val="7A562C27"/>
    <w:rsid w:val="7A5A5660"/>
    <w:rsid w:val="7A6D17E2"/>
    <w:rsid w:val="7A792E3D"/>
    <w:rsid w:val="7A8B281A"/>
    <w:rsid w:val="7A8F0026"/>
    <w:rsid w:val="7A910616"/>
    <w:rsid w:val="7AA226ED"/>
    <w:rsid w:val="7ACC31EA"/>
    <w:rsid w:val="7AD24ACD"/>
    <w:rsid w:val="7AE74F48"/>
    <w:rsid w:val="7AFD54FC"/>
    <w:rsid w:val="7B0645E7"/>
    <w:rsid w:val="7B246DD8"/>
    <w:rsid w:val="7B3127D1"/>
    <w:rsid w:val="7B35197B"/>
    <w:rsid w:val="7B366DB3"/>
    <w:rsid w:val="7B384952"/>
    <w:rsid w:val="7B5B3475"/>
    <w:rsid w:val="7B5E6903"/>
    <w:rsid w:val="7B7A33D4"/>
    <w:rsid w:val="7B883EF8"/>
    <w:rsid w:val="7BA97FAA"/>
    <w:rsid w:val="7BC64B88"/>
    <w:rsid w:val="7BE67AB0"/>
    <w:rsid w:val="7C1C0393"/>
    <w:rsid w:val="7C3E1157"/>
    <w:rsid w:val="7C5F6C73"/>
    <w:rsid w:val="7C7F628D"/>
    <w:rsid w:val="7C8A5605"/>
    <w:rsid w:val="7C8D3DCB"/>
    <w:rsid w:val="7C9A1B90"/>
    <w:rsid w:val="7CC30FDF"/>
    <w:rsid w:val="7CF2724C"/>
    <w:rsid w:val="7CF862CC"/>
    <w:rsid w:val="7CF914A6"/>
    <w:rsid w:val="7CFB058D"/>
    <w:rsid w:val="7D01720E"/>
    <w:rsid w:val="7D0B1D39"/>
    <w:rsid w:val="7D0E463D"/>
    <w:rsid w:val="7D165CC0"/>
    <w:rsid w:val="7D216D46"/>
    <w:rsid w:val="7D2918C5"/>
    <w:rsid w:val="7D3B6292"/>
    <w:rsid w:val="7D4B48C8"/>
    <w:rsid w:val="7D5B1710"/>
    <w:rsid w:val="7D852165"/>
    <w:rsid w:val="7D9773AA"/>
    <w:rsid w:val="7DC24932"/>
    <w:rsid w:val="7DDF2F26"/>
    <w:rsid w:val="7DF24C69"/>
    <w:rsid w:val="7E033CE1"/>
    <w:rsid w:val="7E090432"/>
    <w:rsid w:val="7E2375C3"/>
    <w:rsid w:val="7E2A1B5D"/>
    <w:rsid w:val="7E3D19D9"/>
    <w:rsid w:val="7E573606"/>
    <w:rsid w:val="7E5B4FA3"/>
    <w:rsid w:val="7E673C35"/>
    <w:rsid w:val="7E6A62B5"/>
    <w:rsid w:val="7E736889"/>
    <w:rsid w:val="7E776183"/>
    <w:rsid w:val="7E8256CA"/>
    <w:rsid w:val="7E8643FA"/>
    <w:rsid w:val="7E9A4F60"/>
    <w:rsid w:val="7E9B455A"/>
    <w:rsid w:val="7EB91F39"/>
    <w:rsid w:val="7ED87C63"/>
    <w:rsid w:val="7EDB122C"/>
    <w:rsid w:val="7EDC4CAE"/>
    <w:rsid w:val="7EDE1FB1"/>
    <w:rsid w:val="7EF806DD"/>
    <w:rsid w:val="7EFC7061"/>
    <w:rsid w:val="7F092127"/>
    <w:rsid w:val="7F1C1B42"/>
    <w:rsid w:val="7F2E3911"/>
    <w:rsid w:val="7F337E07"/>
    <w:rsid w:val="7F3C77B2"/>
    <w:rsid w:val="7F5016A1"/>
    <w:rsid w:val="7F640C60"/>
    <w:rsid w:val="7F7D2B24"/>
    <w:rsid w:val="7F8D09E7"/>
    <w:rsid w:val="7F8D572A"/>
    <w:rsid w:val="7F8F4B5F"/>
    <w:rsid w:val="7F9849A2"/>
    <w:rsid w:val="7FA230F1"/>
    <w:rsid w:val="7FAA16F6"/>
    <w:rsid w:val="7FAC70E6"/>
    <w:rsid w:val="7FBC67F7"/>
    <w:rsid w:val="7FDA6402"/>
    <w:rsid w:val="7FE32882"/>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B376AA-109D-460A-B049-F3DE8F59B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lsdException w:name="footnote reference" w:semiHidden="1" w:qFormat="1"/>
    <w:lsdException w:name="annotation reference" w:qFormat="1"/>
    <w:lsdException w:name="List" w:qFormat="1"/>
    <w:lsdException w:name="List Bullet" w:uiPriority="99"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47A8"/>
    <w:pPr>
      <w:spacing w:beforeLines="50" w:before="50" w:after="120" w:line="276" w:lineRule="auto"/>
      <w:jc w:val="both"/>
    </w:pPr>
    <w:rPr>
      <w:lang w:val="en-GB" w:eastAsia="en-US"/>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uiPriority w:val="99"/>
    <w:qFormat/>
    <w:pPr>
      <w:ind w:left="0" w:firstLine="0"/>
    </w:pPr>
  </w:style>
  <w:style w:type="paragraph" w:styleId="a6">
    <w:name w:val="caption"/>
    <w:basedOn w:val="a"/>
    <w:next w:val="a"/>
    <w:link w:val="Char"/>
    <w:qFormat/>
    <w:pPr>
      <w:spacing w:before="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uiPriority w:val="99"/>
    <w:qFormat/>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1">
    <w:name w:val="FollowedHyperlink"/>
    <w:qFormat/>
    <w:rPr>
      <w:color w:val="800080"/>
      <w:u w:val="single"/>
    </w:rPr>
  </w:style>
  <w:style w:type="character" w:styleId="af2">
    <w:name w:val="Hyperlink"/>
    <w:uiPriority w:val="99"/>
    <w:qFormat/>
    <w:rPr>
      <w:color w:val="0000FF"/>
      <w:u w:val="single"/>
    </w:rPr>
  </w:style>
  <w:style w:type="character" w:styleId="af3">
    <w:name w:val="annotation reference"/>
    <w:qFormat/>
    <w:rPr>
      <w:sz w:val="16"/>
    </w:rPr>
  </w:style>
  <w:style w:type="character" w:styleId="af4">
    <w:name w:val="footnote reference"/>
    <w:semiHidden/>
    <w:qFormat/>
    <w:rPr>
      <w:b/>
      <w:position w:val="6"/>
      <w:sz w:val="16"/>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2">
    <w:name w:val="批注框文本 Char"/>
    <w:link w:val="ab"/>
    <w:qFormat/>
    <w:rPr>
      <w:rFonts w:ascii="Tahoma" w:hAnsi="Tahoma" w:cs="Tahoma"/>
      <w:sz w:val="16"/>
      <w:szCs w:val="16"/>
      <w:lang w:val="en-GB" w:eastAsia="en-US"/>
    </w:rPr>
  </w:style>
  <w:style w:type="character" w:customStyle="1" w:styleId="Char4">
    <w:name w:val="脚注文本 Char"/>
    <w:link w:val="af"/>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6">
    <w:name w:val="列出段落 字符"/>
    <w:aliases w:val="- Bullets 字符,?? ?? 字符,????? 字符,???? 字符,Lista1 字符"/>
    <w:link w:val="12"/>
    <w:uiPriority w:val="34"/>
    <w:qFormat/>
    <w:locked/>
    <w:rPr>
      <w:lang w:val="en-GB" w:eastAsia="en-US"/>
    </w:rPr>
  </w:style>
  <w:style w:type="paragraph" w:customStyle="1" w:styleId="12">
    <w:name w:val="列出段落1"/>
    <w:basedOn w:val="a"/>
    <w:link w:val="af6"/>
    <w:uiPriority w:val="34"/>
    <w:qFormat/>
    <w:pPr>
      <w:ind w:left="720"/>
    </w:pPr>
  </w:style>
  <w:style w:type="character" w:customStyle="1" w:styleId="Char3">
    <w:name w:val="页眉 Char"/>
    <w:link w:val="ad"/>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
    <w:name w:val="题注 Char"/>
    <w:link w:val="a6"/>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8"/>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9"/>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9"/>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1">
    <w:name w:val="正文文本 Char"/>
    <w:basedOn w:val="a0"/>
    <w:link w:val="a9"/>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7">
    <w:name w:val="List Paragraph"/>
    <w:aliases w:val="- Bullets,?? ??,?????,????,Lista1"/>
    <w:basedOn w:val="a"/>
    <w:link w:val="Char5"/>
    <w:uiPriority w:val="34"/>
    <w:qFormat/>
    <w:pPr>
      <w:ind w:firstLineChars="200" w:firstLine="420"/>
    </w:pPr>
  </w:style>
  <w:style w:type="character" w:customStyle="1" w:styleId="Char5">
    <w:name w:val="列出段落 Char"/>
    <w:aliases w:val="- Bullets Char,?? ?? Char,????? Char,???? Char,Lista1 Char"/>
    <w:link w:val="af7"/>
    <w:uiPriority w:val="34"/>
    <w:locked/>
    <w:rsid w:val="00A76C2E"/>
    <w:rPr>
      <w:lang w:val="en-GB" w:eastAsia="en-US"/>
    </w:rPr>
  </w:style>
  <w:style w:type="paragraph" w:styleId="af8">
    <w:name w:val="table of figures"/>
    <w:basedOn w:val="a9"/>
    <w:next w:val="a"/>
    <w:uiPriority w:val="99"/>
    <w:rsid w:val="00026920"/>
    <w:pPr>
      <w:overflowPunct w:val="0"/>
      <w:autoSpaceDE w:val="0"/>
      <w:autoSpaceDN w:val="0"/>
      <w:adjustRightInd w:val="0"/>
      <w:spacing w:beforeLines="0" w:before="0" w:line="240" w:lineRule="auto"/>
      <w:ind w:left="1701" w:hanging="1701"/>
      <w:jc w:val="left"/>
      <w:textAlignment w:val="baseline"/>
    </w:pPr>
    <w:rPr>
      <w:rFonts w:ascii="Arial"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629</TotalTime>
  <Pages>8</Pages>
  <Words>3049</Words>
  <Characters>17383</Characters>
  <Application>Microsoft Office Word</Application>
  <DocSecurity>0</DocSecurity>
  <Lines>144</Lines>
  <Paragraphs>40</Paragraphs>
  <ScaleCrop>false</ScaleCrop>
  <Company>Microsoft</Company>
  <LinksUpToDate>false</LinksUpToDate>
  <CharactersWithSpaces>20392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22</cp:revision>
  <cp:lastPrinted>2017-11-02T23:07:00Z</cp:lastPrinted>
  <dcterms:created xsi:type="dcterms:W3CDTF">2018-10-02T17:53:00Z</dcterms:created>
  <dcterms:modified xsi:type="dcterms:W3CDTF">2018-10-09T04:48:00Z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2052-10.8.2.6613</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